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ED3C3" w14:textId="77777777" w:rsidR="00B0105F" w:rsidRDefault="00B0105F" w:rsidP="005F1E86">
      <w:pPr>
        <w:jc w:val="center"/>
        <w:rPr>
          <w:rFonts w:ascii="Arial" w:hAnsi="Arial" w:cs="Arial"/>
          <w:color w:val="auto"/>
          <w:kern w:val="16"/>
          <w:sz w:val="22"/>
          <w:szCs w:val="22"/>
          <w:u w:val="single"/>
        </w:rPr>
      </w:pPr>
      <w:bookmarkStart w:id="0" w:name="_GoBack"/>
      <w:bookmarkEnd w:id="0"/>
      <w:r w:rsidRPr="00B0105F">
        <w:rPr>
          <w:rFonts w:ascii="Arial" w:hAnsi="Arial" w:cs="Arial"/>
          <w:color w:val="auto"/>
          <w:kern w:val="16"/>
          <w:sz w:val="22"/>
          <w:szCs w:val="22"/>
          <w:u w:val="single"/>
        </w:rPr>
        <w:t>Medienübergreifende Vor-Ort-Besichtigung</w:t>
      </w:r>
    </w:p>
    <w:p w14:paraId="2DDEB795" w14:textId="77777777" w:rsidR="005F1E86" w:rsidRPr="001D225F" w:rsidRDefault="005F1E86" w:rsidP="005F1E86">
      <w:pPr>
        <w:jc w:val="center"/>
        <w:rPr>
          <w:rFonts w:ascii="Arial" w:hAnsi="Arial" w:cs="Arial"/>
          <w:color w:val="auto"/>
          <w:kern w:val="16"/>
          <w:sz w:val="22"/>
          <w:szCs w:val="22"/>
          <w:u w:val="single"/>
        </w:rPr>
      </w:pPr>
      <w:r w:rsidRPr="001D225F">
        <w:rPr>
          <w:rFonts w:ascii="Arial" w:hAnsi="Arial" w:cs="Arial"/>
          <w:color w:val="auto"/>
          <w:kern w:val="16"/>
          <w:sz w:val="22"/>
          <w:szCs w:val="22"/>
          <w:u w:val="single"/>
        </w:rPr>
        <w:t xml:space="preserve">Checkliste </w:t>
      </w:r>
      <w:r w:rsidR="0079576A">
        <w:rPr>
          <w:rFonts w:ascii="Arial" w:hAnsi="Arial" w:cs="Arial"/>
          <w:color w:val="auto"/>
          <w:kern w:val="16"/>
          <w:sz w:val="22"/>
          <w:szCs w:val="22"/>
          <w:u w:val="single"/>
        </w:rPr>
        <w:t>AwSV</w:t>
      </w:r>
    </w:p>
    <w:p w14:paraId="54359D81" w14:textId="77777777" w:rsidR="00611692" w:rsidRDefault="00611692" w:rsidP="001D225F">
      <w:pPr>
        <w:jc w:val="center"/>
        <w:rPr>
          <w:rFonts w:ascii="Arial" w:hAnsi="Arial" w:cs="Arial"/>
          <w:b w:val="0"/>
          <w:color w:val="auto"/>
          <w:sz w:val="20"/>
        </w:rPr>
      </w:pPr>
    </w:p>
    <w:tbl>
      <w:tblPr>
        <w:tblW w:w="14601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482"/>
      </w:tblGrid>
      <w:tr w:rsidR="00EB6C4C" w:rsidRPr="001D225F" w14:paraId="5307596B" w14:textId="77777777" w:rsidTr="00B0105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E8378E" w14:textId="77777777" w:rsidR="00EB6C4C" w:rsidRPr="001D225F" w:rsidRDefault="00EB6C4C" w:rsidP="001D225F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Firma: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0653" w14:textId="77777777" w:rsidR="00EB6C4C" w:rsidRPr="00EB6C4C" w:rsidRDefault="00EB6C4C" w:rsidP="00EB6C4C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</w:tr>
      <w:tr w:rsidR="00EB6C4C" w:rsidRPr="001D225F" w14:paraId="57CB30D5" w14:textId="77777777" w:rsidTr="00B0105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FE51B5" w14:textId="77777777" w:rsidR="00EB6C4C" w:rsidRPr="001D225F" w:rsidRDefault="00EB6C4C" w:rsidP="001D225F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Ort: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5EA" w14:textId="147C7395" w:rsidR="00EB6C4C" w:rsidRPr="00EB6C4C" w:rsidRDefault="00EB6C4C" w:rsidP="00EB6C4C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</w:tr>
      <w:tr w:rsidR="00EB6C4C" w:rsidRPr="001D225F" w14:paraId="6EEFE107" w14:textId="77777777" w:rsidTr="00B0105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1D3884" w14:textId="77777777" w:rsidR="00EB6C4C" w:rsidRPr="001D225F" w:rsidRDefault="00EB6C4C" w:rsidP="001D225F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BImSchG-</w:t>
            </w:r>
            <w:r w:rsidRPr="001D225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Anlage: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53" w14:textId="547F5EB3" w:rsidR="00EB6C4C" w:rsidRPr="00986219" w:rsidRDefault="00EB6C4C" w:rsidP="00EB6C4C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</w:tr>
      <w:tr w:rsidR="00EB6C4C" w:rsidRPr="001D225F" w14:paraId="361ED9BC" w14:textId="77777777" w:rsidTr="00EB6C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98CE9F" w14:textId="77777777" w:rsidR="00EB6C4C" w:rsidRPr="001D225F" w:rsidRDefault="00EB6C4C" w:rsidP="001D225F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  <w:r w:rsidRPr="00B0105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Datum der Vor-Ort-Besichtigung</w:t>
            </w:r>
            <w:r w:rsidRPr="001D225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: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DA8" w14:textId="4FF87694" w:rsidR="00EB6C4C" w:rsidRPr="00EB6C4C" w:rsidRDefault="00EB6C4C" w:rsidP="00EB6C4C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</w:tr>
      <w:tr w:rsidR="00507373" w:rsidRPr="001D225F" w14:paraId="66BFFBBF" w14:textId="77777777" w:rsidTr="00B0105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93C182" w14:textId="77777777" w:rsidR="00507373" w:rsidRPr="001D225F" w:rsidRDefault="00365D9D" w:rsidP="007D6CF9">
            <w:pPr>
              <w:spacing w:before="40" w:after="4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Ansprechperson</w:t>
            </w:r>
            <w:r w:rsidR="00507373" w:rsidRPr="000A2D9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 xml:space="preserve"> der Firma für </w:t>
            </w:r>
            <w:r w:rsidR="007D6CF9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AwSV</w:t>
            </w:r>
            <w:r w:rsidR="00507373" w:rsidRPr="000A2D9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-Anlagen</w:t>
            </w:r>
            <w:r w:rsidR="008D1DFD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: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B9E" w14:textId="77777777" w:rsidR="00507373" w:rsidRPr="001D225F" w:rsidRDefault="00507373" w:rsidP="00507373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</w:tr>
    </w:tbl>
    <w:p w14:paraId="6E29B5EF" w14:textId="77777777" w:rsidR="001D225F" w:rsidRPr="001D225F" w:rsidRDefault="001D225F" w:rsidP="001D225F">
      <w:pPr>
        <w:spacing w:before="40" w:after="40"/>
        <w:rPr>
          <w:rFonts w:ascii="Arial" w:hAnsi="Arial" w:cs="Arial"/>
          <w:b w:val="0"/>
          <w:color w:val="auto"/>
          <w:sz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567"/>
        <w:gridCol w:w="709"/>
        <w:gridCol w:w="7796"/>
      </w:tblGrid>
      <w:tr w:rsidR="000571B0" w:rsidRPr="001D225F" w14:paraId="43C909B6" w14:textId="77777777" w:rsidTr="004F74F0">
        <w:trPr>
          <w:cantSplit/>
          <w:tblHeader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1359313" w14:textId="77777777" w:rsidR="000571B0" w:rsidRPr="001D225F" w:rsidRDefault="001D225F" w:rsidP="001D225F">
            <w:pPr>
              <w:spacing w:before="40" w:after="40"/>
              <w:rPr>
                <w:rFonts w:ascii="Arial" w:hAnsi="Arial" w:cs="Arial"/>
                <w:color w:val="auto"/>
                <w:kern w:val="16"/>
                <w:sz w:val="20"/>
              </w:rPr>
            </w:pPr>
            <w:r w:rsidRPr="001D225F">
              <w:rPr>
                <w:rFonts w:ascii="Arial" w:hAnsi="Arial" w:cs="Arial"/>
                <w:color w:val="auto"/>
                <w:kern w:val="16"/>
                <w:sz w:val="20"/>
              </w:rPr>
              <w:t>1.</w:t>
            </w:r>
          </w:p>
        </w:tc>
        <w:tc>
          <w:tcPr>
            <w:tcW w:w="13892" w:type="dxa"/>
            <w:gridSpan w:val="4"/>
            <w:shd w:val="clear" w:color="auto" w:fill="BFBFBF" w:themeFill="background1" w:themeFillShade="BF"/>
            <w:vAlign w:val="center"/>
          </w:tcPr>
          <w:p w14:paraId="0F58267C" w14:textId="77777777" w:rsidR="000571B0" w:rsidRPr="001D225F" w:rsidRDefault="00B53C15" w:rsidP="001D225F">
            <w:pPr>
              <w:spacing w:before="40" w:after="4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kern w:val="16"/>
                <w:sz w:val="20"/>
              </w:rPr>
              <w:t>Dokumentation vorhandener Anlagen zum Umgang mit wassergefährdenden Stoffen</w:t>
            </w:r>
          </w:p>
        </w:tc>
      </w:tr>
      <w:tr w:rsidR="001D225F" w:rsidRPr="001D225F" w14:paraId="7184C0EB" w14:textId="77777777" w:rsidTr="004F74F0">
        <w:trPr>
          <w:cantSplit/>
          <w:tblHeader/>
        </w:trPr>
        <w:tc>
          <w:tcPr>
            <w:tcW w:w="709" w:type="dxa"/>
            <w:shd w:val="clear" w:color="auto" w:fill="BFBFBF" w:themeFill="background1" w:themeFillShade="BF"/>
          </w:tcPr>
          <w:p w14:paraId="12865A78" w14:textId="77777777" w:rsidR="000571B0" w:rsidRPr="001D225F" w:rsidRDefault="000571B0" w:rsidP="001D225F">
            <w:pPr>
              <w:spacing w:before="40" w:after="40"/>
              <w:rPr>
                <w:rFonts w:ascii="Arial" w:hAnsi="Arial" w:cs="Arial"/>
                <w:color w:val="auto"/>
                <w:kern w:val="16"/>
                <w:sz w:val="20"/>
              </w:rPr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14:paraId="47496EC8" w14:textId="77777777" w:rsidR="000571B0" w:rsidRPr="001D225F" w:rsidRDefault="000571B0" w:rsidP="001D225F">
            <w:pPr>
              <w:spacing w:before="40" w:after="40"/>
              <w:rPr>
                <w:rFonts w:ascii="Arial" w:hAnsi="Arial" w:cs="Arial"/>
                <w:color w:val="auto"/>
                <w:kern w:val="16"/>
                <w:sz w:val="20"/>
              </w:rPr>
            </w:pPr>
            <w:r w:rsidRPr="001D225F">
              <w:rPr>
                <w:rFonts w:ascii="Arial" w:hAnsi="Arial" w:cs="Arial"/>
                <w:color w:val="auto"/>
                <w:kern w:val="16"/>
                <w:sz w:val="20"/>
              </w:rPr>
              <w:t>Fragestellung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72BC98B" w14:textId="77777777" w:rsidR="000571B0" w:rsidRPr="001D225F" w:rsidRDefault="000571B0" w:rsidP="001D225F">
            <w:pPr>
              <w:spacing w:before="40" w:after="40"/>
              <w:jc w:val="center"/>
              <w:rPr>
                <w:rFonts w:ascii="Arial" w:hAnsi="Arial" w:cs="Arial"/>
                <w:color w:val="auto"/>
                <w:kern w:val="16"/>
                <w:sz w:val="20"/>
              </w:rPr>
            </w:pPr>
            <w:r w:rsidRPr="001D225F">
              <w:rPr>
                <w:rFonts w:ascii="Arial" w:hAnsi="Arial" w:cs="Arial"/>
                <w:color w:val="auto"/>
                <w:kern w:val="16"/>
                <w:sz w:val="20"/>
              </w:rPr>
              <w:t>Ja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5DFC000" w14:textId="77777777" w:rsidR="000571B0" w:rsidRPr="001D225F" w:rsidRDefault="000571B0" w:rsidP="001D225F">
            <w:pPr>
              <w:spacing w:before="40" w:after="40"/>
              <w:jc w:val="center"/>
              <w:rPr>
                <w:rFonts w:ascii="Arial" w:hAnsi="Arial" w:cs="Arial"/>
                <w:color w:val="auto"/>
                <w:kern w:val="16"/>
                <w:sz w:val="20"/>
              </w:rPr>
            </w:pPr>
            <w:r w:rsidRPr="001D225F">
              <w:rPr>
                <w:rFonts w:ascii="Arial" w:hAnsi="Arial" w:cs="Arial"/>
                <w:color w:val="auto"/>
                <w:kern w:val="16"/>
                <w:sz w:val="20"/>
              </w:rPr>
              <w:t>Nein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43D5860F" w14:textId="77777777" w:rsidR="000571B0" w:rsidRPr="001D225F" w:rsidRDefault="000571B0" w:rsidP="001D225F">
            <w:pPr>
              <w:spacing w:before="40" w:after="40"/>
              <w:jc w:val="center"/>
              <w:rPr>
                <w:rFonts w:ascii="Arial" w:hAnsi="Arial" w:cs="Arial"/>
                <w:color w:val="auto"/>
                <w:kern w:val="16"/>
                <w:sz w:val="20"/>
              </w:rPr>
            </w:pPr>
            <w:r w:rsidRPr="001D225F">
              <w:rPr>
                <w:rFonts w:ascii="Arial" w:hAnsi="Arial" w:cs="Arial"/>
                <w:color w:val="auto"/>
                <w:kern w:val="16"/>
                <w:sz w:val="20"/>
              </w:rPr>
              <w:t>Daten/ Bemerkungen/ Erläuterungen</w:t>
            </w:r>
          </w:p>
        </w:tc>
      </w:tr>
      <w:tr w:rsidR="001D225F" w:rsidRPr="001D225F" w14:paraId="7308AFA3" w14:textId="77777777" w:rsidTr="004F74F0">
        <w:tc>
          <w:tcPr>
            <w:tcW w:w="709" w:type="dxa"/>
            <w:shd w:val="clear" w:color="auto" w:fill="auto"/>
            <w:vAlign w:val="center"/>
          </w:tcPr>
          <w:p w14:paraId="0CE9DE8D" w14:textId="77777777" w:rsidR="001D225F" w:rsidRPr="001D225F" w:rsidRDefault="001D225F" w:rsidP="001D225F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1.1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30B7F59" w14:textId="77777777" w:rsidR="001D225F" w:rsidRPr="000A2D9F" w:rsidRDefault="001D225F" w:rsidP="000A2D9F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>In welchen Betriebsbereichen / Produktionsbereichen wird mit wassergefährdenden Stoffen umgegangen?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6B212EAE" w14:textId="6AE9A801" w:rsidR="00415274" w:rsidRPr="001D225F" w:rsidRDefault="00415274" w:rsidP="00DD09E6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1D225F" w:rsidRPr="001D225F" w14:paraId="1CC7B21D" w14:textId="77777777" w:rsidTr="004F74F0">
        <w:tc>
          <w:tcPr>
            <w:tcW w:w="709" w:type="dxa"/>
            <w:shd w:val="clear" w:color="auto" w:fill="auto"/>
            <w:vAlign w:val="center"/>
          </w:tcPr>
          <w:p w14:paraId="2F46FCAC" w14:textId="77777777" w:rsidR="001D225F" w:rsidRPr="001D225F" w:rsidRDefault="007D6CF9" w:rsidP="001D225F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1582115" w14:textId="56AE760E" w:rsidR="001D225F" w:rsidRPr="000A2D9F" w:rsidRDefault="0067606B" w:rsidP="00F85066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67606B">
              <w:rPr>
                <w:rFonts w:ascii="Arial" w:hAnsi="Arial" w:cs="Arial"/>
              </w:rPr>
              <w:t xml:space="preserve">Liegt eine tabellarische Auflistung </w:t>
            </w:r>
            <w:r w:rsidR="003C4A29">
              <w:rPr>
                <w:rFonts w:ascii="Arial" w:hAnsi="Arial" w:cs="Arial"/>
              </w:rPr>
              <w:t xml:space="preserve"> vor, </w:t>
            </w:r>
            <w:r w:rsidR="007C7C13">
              <w:rPr>
                <w:rFonts w:ascii="Arial" w:hAnsi="Arial" w:cs="Arial"/>
              </w:rPr>
              <w:t xml:space="preserve">in der alle </w:t>
            </w:r>
            <w:r w:rsidRPr="0067606B">
              <w:rPr>
                <w:rFonts w:ascii="Arial" w:hAnsi="Arial" w:cs="Arial"/>
              </w:rPr>
              <w:t>AwSV-Anlagen</w:t>
            </w:r>
            <w:r w:rsidR="004514C1">
              <w:rPr>
                <w:rFonts w:ascii="Arial" w:hAnsi="Arial" w:cs="Arial"/>
              </w:rPr>
              <w:t xml:space="preserve"> </w:t>
            </w:r>
            <w:r w:rsidRPr="0067606B">
              <w:rPr>
                <w:rFonts w:ascii="Arial" w:hAnsi="Arial" w:cs="Arial"/>
              </w:rPr>
              <w:t xml:space="preserve">erfasst </w:t>
            </w:r>
            <w:r w:rsidR="007D6CF9">
              <w:rPr>
                <w:rFonts w:ascii="Arial" w:hAnsi="Arial" w:cs="Arial"/>
              </w:rPr>
              <w:t xml:space="preserve">sind </w:t>
            </w:r>
            <w:r w:rsidRPr="0067606B">
              <w:rPr>
                <w:rFonts w:ascii="Arial" w:hAnsi="Arial" w:cs="Arial"/>
              </w:rPr>
              <w:t>(z.</w:t>
            </w:r>
            <w:r w:rsidR="007D6CF9">
              <w:rPr>
                <w:rFonts w:ascii="Arial" w:hAnsi="Arial" w:cs="Arial"/>
              </w:rPr>
              <w:t xml:space="preserve"> </w:t>
            </w:r>
            <w:r w:rsidRPr="0067606B">
              <w:rPr>
                <w:rFonts w:ascii="Arial" w:hAnsi="Arial" w:cs="Arial"/>
              </w:rPr>
              <w:t xml:space="preserve">B. auch </w:t>
            </w:r>
            <w:r w:rsidR="00F85066">
              <w:rPr>
                <w:rFonts w:ascii="Arial" w:hAnsi="Arial" w:cs="Arial"/>
              </w:rPr>
              <w:t xml:space="preserve">eigenständige </w:t>
            </w:r>
            <w:r w:rsidRPr="0067606B">
              <w:rPr>
                <w:rFonts w:ascii="Arial" w:hAnsi="Arial" w:cs="Arial"/>
              </w:rPr>
              <w:t>Rohrleitungen oder eigenständige Abfüll</w:t>
            </w:r>
            <w:r w:rsidR="00F85066">
              <w:rPr>
                <w:rFonts w:ascii="Arial" w:hAnsi="Arial" w:cs="Arial"/>
              </w:rPr>
              <w:t>- oder Umschlaganlagen</w:t>
            </w:r>
            <w:r w:rsidRPr="0067606B">
              <w:rPr>
                <w:rFonts w:ascii="Arial" w:hAnsi="Arial" w:cs="Arial"/>
              </w:rPr>
              <w:t>)</w:t>
            </w:r>
            <w:r w:rsidR="007D6CF9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-26107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CFA1139" w14:textId="37FD37CA" w:rsidR="001D225F" w:rsidRPr="001D225F" w:rsidRDefault="00D10405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135850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0739571" w14:textId="7217E15A" w:rsidR="001D225F" w:rsidRPr="001D225F" w:rsidRDefault="00D10405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  <w:vAlign w:val="center"/>
          </w:tcPr>
          <w:p w14:paraId="4D38F2CE" w14:textId="02FC4665" w:rsidR="00F41633" w:rsidRPr="001D225F" w:rsidRDefault="00F41633" w:rsidP="001C43A4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1D225F" w:rsidRPr="001D225F" w14:paraId="1A121AF6" w14:textId="77777777" w:rsidTr="004F74F0">
        <w:tc>
          <w:tcPr>
            <w:tcW w:w="709" w:type="dxa"/>
            <w:shd w:val="clear" w:color="auto" w:fill="auto"/>
            <w:vAlign w:val="center"/>
          </w:tcPr>
          <w:p w14:paraId="3408BDE1" w14:textId="77777777" w:rsidR="001D225F" w:rsidRPr="001D225F" w:rsidRDefault="001D225F" w:rsidP="001D225F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1.</w:t>
            </w:r>
            <w:r w:rsidR="00365D9D">
              <w:rPr>
                <w:rFonts w:ascii="Arial" w:hAnsi="Arial" w:cs="Arial"/>
                <w:b w:val="0"/>
                <w:color w:val="auto"/>
                <w:sz w:val="20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E69352F" w14:textId="77777777" w:rsidR="001D225F" w:rsidRPr="000A2D9F" w:rsidRDefault="001D225F" w:rsidP="000A2D9F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 xml:space="preserve">Liegt ein </w:t>
            </w:r>
            <w:r w:rsidR="007C7C13">
              <w:rPr>
                <w:rFonts w:ascii="Arial" w:hAnsi="Arial" w:cs="Arial"/>
              </w:rPr>
              <w:t>L</w:t>
            </w:r>
            <w:r w:rsidRPr="001D225F">
              <w:rPr>
                <w:rFonts w:ascii="Arial" w:hAnsi="Arial" w:cs="Arial"/>
              </w:rPr>
              <w:t>ageplan vor, in dem die ortsfesten Anlagen</w:t>
            </w:r>
            <w:r w:rsidR="0079576A">
              <w:rPr>
                <w:rFonts w:ascii="Arial" w:hAnsi="Arial" w:cs="Arial"/>
              </w:rPr>
              <w:t xml:space="preserve"> zum Umgang mit wassergefährdenden Stoffen</w:t>
            </w:r>
            <w:r w:rsidRPr="001D225F">
              <w:rPr>
                <w:rFonts w:ascii="Arial" w:hAnsi="Arial" w:cs="Arial"/>
              </w:rPr>
              <w:t xml:space="preserve"> verzeichnet sind?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7810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52A1AC0" w14:textId="0CCA9F0D" w:rsidR="001D225F" w:rsidRPr="001D225F" w:rsidRDefault="00D10405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206648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B5106F3" w14:textId="77777777" w:rsidR="001D225F" w:rsidRPr="001D225F" w:rsidRDefault="00D24754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  <w:vAlign w:val="center"/>
          </w:tcPr>
          <w:p w14:paraId="5E8471E4" w14:textId="0ADB7BAD" w:rsidR="00744657" w:rsidRPr="001D225F" w:rsidRDefault="00744657" w:rsidP="0080276C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1D225F" w:rsidRPr="001D225F" w14:paraId="75D5C53F" w14:textId="77777777" w:rsidTr="004F74F0">
        <w:tc>
          <w:tcPr>
            <w:tcW w:w="709" w:type="dxa"/>
            <w:shd w:val="clear" w:color="auto" w:fill="auto"/>
            <w:vAlign w:val="center"/>
          </w:tcPr>
          <w:p w14:paraId="43A10EC2" w14:textId="77777777" w:rsidR="001D225F" w:rsidRPr="001D225F" w:rsidRDefault="001D225F" w:rsidP="0079576A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1.</w:t>
            </w:r>
            <w:r w:rsidR="00365D9D">
              <w:rPr>
                <w:rFonts w:ascii="Arial" w:hAnsi="Arial" w:cs="Arial"/>
                <w:b w:val="0"/>
                <w:color w:val="auto"/>
                <w:sz w:val="20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4BFF595" w14:textId="77777777" w:rsidR="001D225F" w:rsidRPr="002C3725" w:rsidRDefault="001D225F" w:rsidP="00FD0465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C3725">
              <w:rPr>
                <w:rFonts w:ascii="Arial" w:hAnsi="Arial" w:cs="Arial"/>
              </w:rPr>
              <w:t>Gibt es für alle Anlagen eine Anlagen</w:t>
            </w:r>
            <w:r w:rsidR="0079576A">
              <w:rPr>
                <w:rFonts w:ascii="Arial" w:hAnsi="Arial" w:cs="Arial"/>
              </w:rPr>
              <w:t>dokumentation</w:t>
            </w:r>
            <w:r w:rsidRPr="002C3725">
              <w:rPr>
                <w:rFonts w:ascii="Arial" w:hAnsi="Arial" w:cs="Arial"/>
              </w:rPr>
              <w:t xml:space="preserve"> gem</w:t>
            </w:r>
            <w:r w:rsidR="00FD0465">
              <w:rPr>
                <w:rFonts w:ascii="Arial" w:hAnsi="Arial" w:cs="Arial"/>
              </w:rPr>
              <w:t>äß</w:t>
            </w:r>
            <w:r w:rsidRPr="002C3725">
              <w:rPr>
                <w:rFonts w:ascii="Arial" w:hAnsi="Arial" w:cs="Arial"/>
              </w:rPr>
              <w:t xml:space="preserve"> § </w:t>
            </w:r>
            <w:r w:rsidR="0079576A">
              <w:rPr>
                <w:rFonts w:ascii="Arial" w:hAnsi="Arial" w:cs="Arial"/>
              </w:rPr>
              <w:t>4</w:t>
            </w:r>
            <w:r w:rsidRPr="002C3725">
              <w:rPr>
                <w:rFonts w:ascii="Arial" w:hAnsi="Arial" w:cs="Arial"/>
              </w:rPr>
              <w:t>3 A</w:t>
            </w:r>
            <w:r w:rsidR="0079576A">
              <w:rPr>
                <w:rFonts w:ascii="Arial" w:hAnsi="Arial" w:cs="Arial"/>
              </w:rPr>
              <w:t>wSV</w:t>
            </w:r>
            <w:r w:rsidRPr="002C3725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78253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33D0516" w14:textId="77777777" w:rsidR="001D225F" w:rsidRPr="00D24754" w:rsidRDefault="002C3725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1789575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6F8DA0E" w14:textId="77777777" w:rsidR="001D225F" w:rsidRPr="00D24754" w:rsidRDefault="00474DA7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  <w:vAlign w:val="center"/>
          </w:tcPr>
          <w:p w14:paraId="43D24CB6" w14:textId="446524B2" w:rsidR="00FE436C" w:rsidRPr="00C16052" w:rsidRDefault="00FE436C" w:rsidP="00D10405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561D70" w:rsidRPr="001D225F" w14:paraId="6401350F" w14:textId="77777777" w:rsidTr="004F74F0">
        <w:tc>
          <w:tcPr>
            <w:tcW w:w="709" w:type="dxa"/>
            <w:shd w:val="clear" w:color="auto" w:fill="auto"/>
            <w:vAlign w:val="center"/>
          </w:tcPr>
          <w:p w14:paraId="24FCE7A4" w14:textId="77777777" w:rsidR="00561D70" w:rsidRPr="001D225F" w:rsidRDefault="00561D70" w:rsidP="001D225F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1.5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4F4BD5" w14:textId="77777777" w:rsidR="00561D70" w:rsidRPr="002C3725" w:rsidDel="00C32FE2" w:rsidRDefault="00561D70" w:rsidP="000A7A5B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C3725">
              <w:rPr>
                <w:rFonts w:ascii="Arial" w:hAnsi="Arial" w:cs="Arial"/>
              </w:rPr>
              <w:t>Entspricht der Inhalt der Anlagen</w:t>
            </w:r>
            <w:r>
              <w:rPr>
                <w:rFonts w:ascii="Arial" w:hAnsi="Arial" w:cs="Arial"/>
              </w:rPr>
              <w:t>dokumentation</w:t>
            </w:r>
            <w:r w:rsidRPr="002C3725">
              <w:rPr>
                <w:rFonts w:ascii="Arial" w:hAnsi="Arial" w:cs="Arial"/>
              </w:rPr>
              <w:t xml:space="preserve"> den Anforderungen </w:t>
            </w:r>
            <w:r>
              <w:rPr>
                <w:rFonts w:ascii="Arial" w:hAnsi="Arial" w:cs="Arial"/>
              </w:rPr>
              <w:t>des § 43 AwSV</w:t>
            </w:r>
            <w:r w:rsidR="000A7A5B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165432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E1CE846" w14:textId="77777777" w:rsidR="00561D70" w:rsidRPr="001D225F" w:rsidRDefault="00561D70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161008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6077A41" w14:textId="77777777" w:rsidR="00561D70" w:rsidRPr="001D225F" w:rsidRDefault="00561D70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  <w:vAlign w:val="center"/>
          </w:tcPr>
          <w:p w14:paraId="77E9EB9F" w14:textId="519C3494" w:rsidR="00561D70" w:rsidRPr="001D225F" w:rsidRDefault="000A7A5B" w:rsidP="00253043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Hinweis: B</w:t>
            </w:r>
            <w:r w:rsidR="00561D70" w:rsidRPr="000A7A5B">
              <w:rPr>
                <w:rFonts w:ascii="Arial" w:hAnsi="Arial" w:cs="Arial"/>
                <w:b w:val="0"/>
                <w:color w:val="auto"/>
                <w:sz w:val="20"/>
              </w:rPr>
              <w:t>ei wiederkehrend prüfpflichtigen Anlagen sind der Dokumentation weitere Unterlagen wie Nachweise fachbetrieblicher Tätigkeiten, Eignungsfeststellungen, bauaufsichtliche Verwendbarkeitsnachweise oder frühere Prüfbe</w:t>
            </w:r>
            <w:r w:rsidR="00BE5283">
              <w:rPr>
                <w:rFonts w:ascii="Arial" w:hAnsi="Arial" w:cs="Arial"/>
                <w:b w:val="0"/>
                <w:color w:val="auto"/>
                <w:sz w:val="20"/>
              </w:rPr>
              <w:t>richte beizufügen, vgl. § 43 Abs. 2</w:t>
            </w:r>
            <w:r w:rsidR="00561D70" w:rsidRPr="000A7A5B">
              <w:rPr>
                <w:rFonts w:ascii="Arial" w:hAnsi="Arial" w:cs="Arial"/>
                <w:b w:val="0"/>
                <w:color w:val="auto"/>
                <w:sz w:val="20"/>
              </w:rPr>
              <w:t xml:space="preserve"> AwSV</w:t>
            </w:r>
          </w:p>
        </w:tc>
      </w:tr>
      <w:tr w:rsidR="000A7A5B" w:rsidRPr="00C015F5" w14:paraId="7657F999" w14:textId="77777777" w:rsidTr="004F74F0">
        <w:tc>
          <w:tcPr>
            <w:tcW w:w="709" w:type="dxa"/>
            <w:shd w:val="clear" w:color="auto" w:fill="auto"/>
            <w:vAlign w:val="center"/>
          </w:tcPr>
          <w:p w14:paraId="1D5D7BDC" w14:textId="77777777" w:rsidR="000A7A5B" w:rsidRPr="001D225F" w:rsidRDefault="000A7A5B" w:rsidP="001D225F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1.6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665609E" w14:textId="7DF3E7ED" w:rsidR="000A7A5B" w:rsidRPr="002C3725" w:rsidRDefault="000A7A5B" w:rsidP="004D6DA5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C3725">
              <w:rPr>
                <w:rFonts w:ascii="Arial" w:hAnsi="Arial" w:cs="Arial"/>
              </w:rPr>
              <w:t xml:space="preserve">Gibt es für alle Anlagen eine </w:t>
            </w:r>
            <w:r>
              <w:rPr>
                <w:rFonts w:ascii="Arial" w:hAnsi="Arial" w:cs="Arial"/>
              </w:rPr>
              <w:t xml:space="preserve">Betriebsanweisung </w:t>
            </w:r>
            <w:r w:rsidR="00F85066">
              <w:rPr>
                <w:rFonts w:ascii="Arial" w:hAnsi="Arial" w:cs="Arial"/>
              </w:rPr>
              <w:t xml:space="preserve">oder ein Merkblatt </w:t>
            </w:r>
            <w:r>
              <w:rPr>
                <w:rFonts w:ascii="Arial" w:hAnsi="Arial" w:cs="Arial"/>
              </w:rPr>
              <w:t>gem</w:t>
            </w:r>
            <w:r w:rsidR="004D6DA5">
              <w:rPr>
                <w:rFonts w:ascii="Arial" w:hAnsi="Arial" w:cs="Arial"/>
              </w:rPr>
              <w:t>äß</w:t>
            </w:r>
            <w:r w:rsidRPr="002C3725">
              <w:rPr>
                <w:rFonts w:ascii="Arial" w:hAnsi="Arial" w:cs="Arial"/>
              </w:rPr>
              <w:t xml:space="preserve"> § </w:t>
            </w:r>
            <w:r>
              <w:rPr>
                <w:rFonts w:ascii="Arial" w:hAnsi="Arial" w:cs="Arial"/>
              </w:rPr>
              <w:t>44</w:t>
            </w:r>
            <w:r w:rsidRPr="002C3725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wSV</w:t>
            </w:r>
            <w:r w:rsidRPr="002C3725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201603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A3861FF" w14:textId="77777777" w:rsidR="000A7A5B" w:rsidRPr="00D24754" w:rsidRDefault="000A7A5B" w:rsidP="004D6DA5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101696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01429E4" w14:textId="77777777" w:rsidR="000A7A5B" w:rsidRPr="00D24754" w:rsidRDefault="000A7A5B" w:rsidP="004D6DA5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  <w:vAlign w:val="center"/>
          </w:tcPr>
          <w:p w14:paraId="2097B06D" w14:textId="77777777" w:rsidR="000A7A5B" w:rsidRPr="00C015F5" w:rsidRDefault="000A7A5B" w:rsidP="00D10405">
            <w:pPr>
              <w:spacing w:before="60" w:after="60"/>
              <w:rPr>
                <w:rFonts w:ascii="Arial" w:hAnsi="Arial" w:cs="Arial"/>
                <w:b w:val="0"/>
                <w:i/>
                <w:sz w:val="20"/>
              </w:rPr>
            </w:pPr>
          </w:p>
        </w:tc>
      </w:tr>
      <w:tr w:rsidR="000A7A5B" w:rsidRPr="001D225F" w14:paraId="26B1B2DA" w14:textId="77777777" w:rsidTr="004F74F0">
        <w:tc>
          <w:tcPr>
            <w:tcW w:w="709" w:type="dxa"/>
            <w:shd w:val="clear" w:color="auto" w:fill="auto"/>
            <w:vAlign w:val="center"/>
          </w:tcPr>
          <w:p w14:paraId="280F4C4F" w14:textId="77777777" w:rsidR="000A7A5B" w:rsidRDefault="000A7A5B" w:rsidP="001D225F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1.7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DEF3190" w14:textId="1419B3E6" w:rsidR="000A7A5B" w:rsidRDefault="000A7A5B" w:rsidP="000A7A5B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C3725">
              <w:rPr>
                <w:rFonts w:ascii="Arial" w:hAnsi="Arial" w:cs="Arial"/>
              </w:rPr>
              <w:t xml:space="preserve">Entspricht der Inhalt der </w:t>
            </w:r>
            <w:r>
              <w:rPr>
                <w:rFonts w:ascii="Arial" w:hAnsi="Arial" w:cs="Arial"/>
              </w:rPr>
              <w:t>Betriebsanweisung</w:t>
            </w:r>
            <w:r w:rsidR="00F85066">
              <w:rPr>
                <w:rFonts w:ascii="Arial" w:hAnsi="Arial" w:cs="Arial"/>
              </w:rPr>
              <w:t xml:space="preserve"> bzw. des Merkblatts</w:t>
            </w:r>
            <w:r w:rsidRPr="002C3725">
              <w:rPr>
                <w:rFonts w:ascii="Arial" w:hAnsi="Arial" w:cs="Arial"/>
              </w:rPr>
              <w:t xml:space="preserve"> den Anforderungen </w:t>
            </w:r>
            <w:r>
              <w:rPr>
                <w:rFonts w:ascii="Arial" w:hAnsi="Arial" w:cs="Arial"/>
              </w:rPr>
              <w:t xml:space="preserve">des § 44 AwSV? </w:t>
            </w:r>
          </w:p>
          <w:p w14:paraId="0C4D4A5E" w14:textId="77777777" w:rsidR="000A7A5B" w:rsidRPr="002C3725" w:rsidRDefault="000A7A5B" w:rsidP="004514C1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0A7A5B">
              <w:rPr>
                <w:rFonts w:ascii="Arial" w:hAnsi="Arial" w:cs="Arial"/>
              </w:rPr>
              <w:t>(Überwachungs-, Instandhaltungs-</w:t>
            </w:r>
            <w:r>
              <w:rPr>
                <w:rFonts w:ascii="Arial" w:hAnsi="Arial" w:cs="Arial"/>
              </w:rPr>
              <w:t xml:space="preserve"> und Notfall</w:t>
            </w:r>
            <w:r w:rsidRPr="000A7A5B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 xml:space="preserve">; </w:t>
            </w:r>
            <w:r w:rsidR="004D6DA5">
              <w:rPr>
                <w:rFonts w:ascii="Arial" w:hAnsi="Arial" w:cs="Arial"/>
              </w:rPr>
              <w:t xml:space="preserve">vgl. auch TRwS 779, </w:t>
            </w:r>
            <w:r w:rsidR="004514C1">
              <w:rPr>
                <w:rFonts w:ascii="Arial" w:hAnsi="Arial" w:cs="Arial"/>
              </w:rPr>
              <w:t>Nr.</w:t>
            </w:r>
            <w:r w:rsidRPr="000A7A5B">
              <w:rPr>
                <w:rFonts w:ascii="Arial" w:hAnsi="Arial" w:cs="Arial"/>
              </w:rPr>
              <w:t xml:space="preserve"> 6.2 )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27545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C2A9EBD" w14:textId="77777777" w:rsidR="000A7A5B" w:rsidRPr="00D24754" w:rsidRDefault="00EA39EE" w:rsidP="004D6DA5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1300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A18810A" w14:textId="77777777" w:rsidR="000A7A5B" w:rsidRPr="00D24754" w:rsidRDefault="000A7A5B" w:rsidP="004D6DA5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  <w:vAlign w:val="center"/>
          </w:tcPr>
          <w:p w14:paraId="791B484D" w14:textId="77777777" w:rsidR="000A7A5B" w:rsidRPr="00FB7D4C" w:rsidRDefault="000A7A5B" w:rsidP="00253043">
            <w:pPr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A39EE" w:rsidRPr="001D225F" w14:paraId="150DC008" w14:textId="77777777" w:rsidTr="004F74F0">
        <w:tc>
          <w:tcPr>
            <w:tcW w:w="709" w:type="dxa"/>
            <w:shd w:val="clear" w:color="auto" w:fill="auto"/>
            <w:vAlign w:val="center"/>
          </w:tcPr>
          <w:p w14:paraId="0A2718DC" w14:textId="77777777" w:rsidR="00EA39EE" w:rsidRDefault="00EA39EE" w:rsidP="001D225F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1.8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F16439" w14:textId="77777777" w:rsidR="00EA39EE" w:rsidRPr="001D225F" w:rsidRDefault="00EA39EE" w:rsidP="004D6DA5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67606B">
              <w:rPr>
                <w:rFonts w:ascii="Arial" w:hAnsi="Arial" w:cs="Arial"/>
              </w:rPr>
              <w:t>Wir</w:t>
            </w:r>
            <w:r>
              <w:rPr>
                <w:rFonts w:ascii="Arial" w:hAnsi="Arial" w:cs="Arial"/>
              </w:rPr>
              <w:t>d</w:t>
            </w:r>
            <w:r w:rsidRPr="0067606B">
              <w:rPr>
                <w:rFonts w:ascii="Arial" w:hAnsi="Arial" w:cs="Arial"/>
              </w:rPr>
              <w:t xml:space="preserve"> das Betriebspersonal regelmäßig, jedoch </w:t>
            </w:r>
            <w:r>
              <w:rPr>
                <w:rFonts w:ascii="Arial" w:hAnsi="Arial" w:cs="Arial"/>
              </w:rPr>
              <w:t>min</w:t>
            </w:r>
            <w:r w:rsidR="004D6DA5">
              <w:rPr>
                <w:rFonts w:ascii="Arial" w:hAnsi="Arial" w:cs="Arial"/>
              </w:rPr>
              <w:t xml:space="preserve">destens </w:t>
            </w:r>
            <w:r w:rsidRPr="0067606B">
              <w:rPr>
                <w:rFonts w:ascii="Arial" w:hAnsi="Arial" w:cs="Arial"/>
              </w:rPr>
              <w:t>1x-jährlich unterwiesen, wie es sich lau</w:t>
            </w:r>
            <w:r w:rsidR="00B0294D">
              <w:rPr>
                <w:rFonts w:ascii="Arial" w:hAnsi="Arial" w:cs="Arial"/>
              </w:rPr>
              <w:t>t</w:t>
            </w:r>
            <w:r w:rsidRPr="0067606B">
              <w:rPr>
                <w:rFonts w:ascii="Arial" w:hAnsi="Arial" w:cs="Arial"/>
              </w:rPr>
              <w:t xml:space="preserve"> </w:t>
            </w:r>
            <w:r w:rsidRPr="0067606B">
              <w:rPr>
                <w:rFonts w:ascii="Arial" w:hAnsi="Arial" w:cs="Arial"/>
              </w:rPr>
              <w:lastRenderedPageBreak/>
              <w:t>Betriebsanweisung zu verhalten hat (§</w:t>
            </w:r>
            <w:r>
              <w:rPr>
                <w:rFonts w:ascii="Arial" w:hAnsi="Arial" w:cs="Arial"/>
              </w:rPr>
              <w:t xml:space="preserve"> </w:t>
            </w:r>
            <w:r w:rsidRPr="0067606B">
              <w:rPr>
                <w:rFonts w:ascii="Arial" w:hAnsi="Arial" w:cs="Arial"/>
              </w:rPr>
              <w:t>44 Abs</w:t>
            </w:r>
            <w:r w:rsidRPr="00480A55">
              <w:rPr>
                <w:rFonts w:ascii="Arial" w:hAnsi="Arial" w:cs="Arial"/>
              </w:rPr>
              <w:t>.</w:t>
            </w:r>
            <w:r w:rsidRPr="0067606B">
              <w:rPr>
                <w:rFonts w:ascii="Arial" w:hAnsi="Arial" w:cs="Arial"/>
              </w:rPr>
              <w:t xml:space="preserve"> 2 AwSV)</w:t>
            </w:r>
            <w:r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-45456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7F9EB04D" w14:textId="77777777" w:rsidR="00EA39EE" w:rsidRPr="00D24754" w:rsidRDefault="00EA39EE" w:rsidP="004D6DA5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18834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5DE72C3" w14:textId="77777777" w:rsidR="00EA39EE" w:rsidRPr="00D24754" w:rsidRDefault="00EA39EE" w:rsidP="004D6DA5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  <w:vAlign w:val="center"/>
          </w:tcPr>
          <w:p w14:paraId="72126D7C" w14:textId="10FF2BC8" w:rsidR="00C015F5" w:rsidRPr="00C015F5" w:rsidRDefault="00C015F5" w:rsidP="00C015F5">
            <w:pPr>
              <w:spacing w:before="60" w:after="60"/>
              <w:rPr>
                <w:b w:val="0"/>
                <w:i/>
                <w:color w:val="auto"/>
                <w:sz w:val="20"/>
              </w:rPr>
            </w:pPr>
            <w:r w:rsidRPr="00C015F5">
              <w:rPr>
                <w:b w:val="0"/>
                <w:i/>
                <w:color w:val="auto"/>
                <w:sz w:val="20"/>
              </w:rPr>
              <w:t xml:space="preserve"> </w:t>
            </w:r>
          </w:p>
          <w:p w14:paraId="41E54ED3" w14:textId="77777777" w:rsidR="00EA39EE" w:rsidRPr="00FB7D4C" w:rsidRDefault="00EA39EE" w:rsidP="00253043">
            <w:pPr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A39EE" w:rsidRPr="001D225F" w14:paraId="450A1EA1" w14:textId="77777777" w:rsidTr="004F74F0">
        <w:tc>
          <w:tcPr>
            <w:tcW w:w="709" w:type="dxa"/>
            <w:shd w:val="clear" w:color="auto" w:fill="auto"/>
            <w:vAlign w:val="center"/>
          </w:tcPr>
          <w:p w14:paraId="4B8CC268" w14:textId="77777777" w:rsidR="00EA39EE" w:rsidRPr="001D225F" w:rsidRDefault="00EA39EE" w:rsidP="001D225F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lastRenderedPageBreak/>
              <w:t>1.</w:t>
            </w:r>
            <w:r w:rsidR="00B0294D">
              <w:rPr>
                <w:rFonts w:ascii="Arial" w:hAnsi="Arial" w:cs="Arial"/>
                <w:b w:val="0"/>
                <w:color w:val="auto"/>
                <w:sz w:val="20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20ADEE7" w14:textId="77777777" w:rsidR="00EA39EE" w:rsidRPr="000A2D9F" w:rsidRDefault="00B0294D" w:rsidP="00B0294D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Werden regelmäßige Anlagenb</w:t>
            </w:r>
            <w:r w:rsidR="00EA39EE" w:rsidRPr="001D225F">
              <w:rPr>
                <w:rFonts w:ascii="Arial" w:hAnsi="Arial" w:cs="Arial"/>
              </w:rPr>
              <w:t>egehungen durchgeführt und dokumentiert (Wartungs- und Prüfbuch)?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155558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6163CEE" w14:textId="77777777" w:rsidR="00EA39EE" w:rsidRPr="001D225F" w:rsidRDefault="00EA39EE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160834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E2C376D" w14:textId="77777777" w:rsidR="00EA39EE" w:rsidRPr="001D225F" w:rsidRDefault="00EA39EE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  <w:vAlign w:val="center"/>
          </w:tcPr>
          <w:p w14:paraId="41571695" w14:textId="77777777" w:rsidR="00EA39EE" w:rsidRPr="00B0294D" w:rsidRDefault="00EA39EE" w:rsidP="00B0294D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B0294D">
              <w:rPr>
                <w:rFonts w:ascii="Arial" w:hAnsi="Arial" w:cs="Arial"/>
                <w:b w:val="0"/>
                <w:color w:val="auto"/>
                <w:sz w:val="20"/>
              </w:rPr>
              <w:t>Häufigkeit</w:t>
            </w:r>
            <w:r w:rsidR="00B0294D">
              <w:rPr>
                <w:rFonts w:ascii="Arial" w:hAnsi="Arial" w:cs="Arial"/>
                <w:b w:val="0"/>
                <w:color w:val="auto"/>
                <w:sz w:val="20"/>
              </w:rPr>
              <w:t>:</w:t>
            </w:r>
          </w:p>
        </w:tc>
      </w:tr>
      <w:tr w:rsidR="00EA39EE" w:rsidRPr="001D225F" w14:paraId="10F537F9" w14:textId="77777777" w:rsidTr="00930A9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5F1C9" w14:textId="77777777" w:rsidR="00EA39EE" w:rsidRPr="001D225F" w:rsidRDefault="00EA39EE" w:rsidP="001D225F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1.</w:t>
            </w:r>
            <w:r w:rsidR="00B0294D">
              <w:rPr>
                <w:rFonts w:ascii="Arial" w:hAnsi="Arial" w:cs="Arial"/>
                <w:b w:val="0"/>
                <w:color w:val="auto"/>
                <w:sz w:val="20"/>
              </w:rPr>
              <w:t>10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98A0F" w14:textId="77777777" w:rsidR="00EA39EE" w:rsidRPr="000A2D9F" w:rsidRDefault="00EA39EE" w:rsidP="00561D70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>Ist der Anlagenbetreiber selbst Fachbetrieb gemäß §</w:t>
            </w:r>
            <w:r>
              <w:rPr>
                <w:rFonts w:ascii="Arial" w:hAnsi="Arial" w:cs="Arial"/>
              </w:rPr>
              <w:t xml:space="preserve"> 62 AwSV</w:t>
            </w:r>
            <w:r w:rsidRPr="001D225F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74314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412135A" w14:textId="77777777" w:rsidR="00EA39EE" w:rsidRPr="001D225F" w:rsidRDefault="00EA39EE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28311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47D3C7D" w14:textId="77777777" w:rsidR="00EA39EE" w:rsidRPr="001D225F" w:rsidRDefault="00EA39EE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7788A" w14:textId="77777777" w:rsidR="00EA39EE" w:rsidRDefault="00B0294D" w:rsidP="0080276C">
            <w:pPr>
              <w:spacing w:before="60" w:after="60"/>
              <w:rPr>
                <w:rFonts w:ascii="Arial" w:hAnsi="Arial"/>
                <w:b w:val="0"/>
                <w:color w:val="auto"/>
                <w:sz w:val="20"/>
              </w:rPr>
            </w:pPr>
            <w:r>
              <w:rPr>
                <w:rFonts w:ascii="Arial" w:hAnsi="Arial"/>
                <w:b w:val="0"/>
                <w:color w:val="auto"/>
                <w:sz w:val="20"/>
              </w:rPr>
              <w:t>Hinweis: N</w:t>
            </w:r>
            <w:r w:rsidR="00EA39EE" w:rsidRPr="00B0294D">
              <w:rPr>
                <w:rFonts w:ascii="Arial" w:hAnsi="Arial"/>
                <w:b w:val="0"/>
                <w:color w:val="auto"/>
                <w:sz w:val="20"/>
              </w:rPr>
              <w:t>ach §</w:t>
            </w:r>
            <w:r w:rsidRPr="00B0294D">
              <w:rPr>
                <w:rFonts w:ascii="Arial" w:hAnsi="Arial"/>
                <w:b w:val="0"/>
                <w:color w:val="auto"/>
                <w:sz w:val="20"/>
              </w:rPr>
              <w:t xml:space="preserve"> </w:t>
            </w:r>
            <w:r w:rsidR="00EA39EE" w:rsidRPr="00B0294D">
              <w:rPr>
                <w:rFonts w:ascii="Arial" w:hAnsi="Arial"/>
                <w:b w:val="0"/>
                <w:color w:val="auto"/>
                <w:sz w:val="20"/>
              </w:rPr>
              <w:t>64 AwSV ist der Nachweis als Fachbetrieb der zuständigen Behörde auf Verlangen vorzulegen</w:t>
            </w:r>
            <w:r>
              <w:rPr>
                <w:rFonts w:ascii="Arial" w:hAnsi="Arial"/>
                <w:b w:val="0"/>
                <w:color w:val="auto"/>
                <w:sz w:val="20"/>
              </w:rPr>
              <w:t>.</w:t>
            </w:r>
          </w:p>
          <w:p w14:paraId="43864441" w14:textId="3DB6A409" w:rsidR="00C015F5" w:rsidRPr="00B0294D" w:rsidRDefault="00C015F5" w:rsidP="00C015F5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4F74F0" w:rsidRPr="001D225F" w14:paraId="4F29E361" w14:textId="77777777" w:rsidTr="00930A96">
        <w:tc>
          <w:tcPr>
            <w:tcW w:w="14601" w:type="dxa"/>
            <w:gridSpan w:val="5"/>
            <w:shd w:val="clear" w:color="auto" w:fill="D9D9D9" w:themeFill="background1" w:themeFillShade="D9"/>
            <w:vAlign w:val="center"/>
          </w:tcPr>
          <w:p w14:paraId="2A711470" w14:textId="644D700F" w:rsidR="004F74F0" w:rsidRPr="004F74F0" w:rsidRDefault="004F74F0" w:rsidP="004F74F0">
            <w:pPr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 w:rsidRPr="004F74F0">
              <w:rPr>
                <w:rFonts w:ascii="Arial" w:hAnsi="Arial" w:cs="Arial"/>
                <w:color w:val="auto"/>
                <w:sz w:val="20"/>
              </w:rPr>
              <w:t>Rohrleitungen und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480A55">
              <w:rPr>
                <w:rFonts w:ascii="Arial" w:hAnsi="Arial" w:cs="Arial"/>
                <w:color w:val="auto"/>
                <w:sz w:val="20"/>
              </w:rPr>
              <w:t>Abfüll- und</w:t>
            </w:r>
            <w:r w:rsidR="00480A55" w:rsidRPr="00480A55">
              <w:rPr>
                <w:rFonts w:ascii="Arial" w:hAnsi="Arial" w:cs="Arial"/>
                <w:color w:val="auto"/>
                <w:sz w:val="20"/>
              </w:rPr>
              <w:t xml:space="preserve"> Umschlaganlage</w:t>
            </w:r>
          </w:p>
        </w:tc>
      </w:tr>
      <w:tr w:rsidR="00EA39EE" w:rsidRPr="001D225F" w14:paraId="758088B8" w14:textId="77777777" w:rsidTr="004514C1">
        <w:tc>
          <w:tcPr>
            <w:tcW w:w="709" w:type="dxa"/>
            <w:shd w:val="clear" w:color="auto" w:fill="auto"/>
            <w:vAlign w:val="center"/>
          </w:tcPr>
          <w:p w14:paraId="1504E026" w14:textId="77777777" w:rsidR="00EA39EE" w:rsidRPr="001D225F" w:rsidRDefault="00EA39EE" w:rsidP="004514C1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1.</w:t>
            </w:r>
            <w:r w:rsidR="00B0294D">
              <w:rPr>
                <w:rFonts w:ascii="Arial" w:hAnsi="Arial" w:cs="Arial"/>
                <w:b w:val="0"/>
                <w:color w:val="auto"/>
                <w:sz w:val="20"/>
              </w:rPr>
              <w:t>11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17D876" w14:textId="77777777" w:rsidR="00EA39EE" w:rsidRPr="004514C1" w:rsidRDefault="00EA39EE" w:rsidP="004514C1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748BE">
              <w:rPr>
                <w:rFonts w:ascii="Arial" w:hAnsi="Arial" w:cs="Arial"/>
              </w:rPr>
              <w:t>Werden Rohrleitungen (oberirdisch oder unterirdisch) zum Transport wassergefährdender Stoffe betrieben?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80450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8D80BB8" w14:textId="77777777" w:rsidR="00EA39EE" w:rsidRDefault="00B0294D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87484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3467E91" w14:textId="77777777" w:rsidR="00EA39EE" w:rsidRDefault="00EA39EE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  <w:vAlign w:val="center"/>
          </w:tcPr>
          <w:p w14:paraId="027249A9" w14:textId="77777777" w:rsidR="00EA39EE" w:rsidRPr="001D225F" w:rsidRDefault="00EA39EE" w:rsidP="0080276C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B0294D" w:rsidRPr="001D225F" w14:paraId="3DFC7830" w14:textId="77777777" w:rsidTr="004514C1">
        <w:tc>
          <w:tcPr>
            <w:tcW w:w="709" w:type="dxa"/>
            <w:shd w:val="clear" w:color="auto" w:fill="auto"/>
            <w:vAlign w:val="center"/>
          </w:tcPr>
          <w:p w14:paraId="5F0A011E" w14:textId="77777777" w:rsidR="00B0294D" w:rsidRDefault="00B0294D" w:rsidP="004514C1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1.12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D9B9A3" w14:textId="77777777" w:rsidR="00B0294D" w:rsidRPr="004514C1" w:rsidRDefault="00B0294D" w:rsidP="004514C1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B0294D">
              <w:rPr>
                <w:rFonts w:ascii="Arial" w:hAnsi="Arial" w:cs="Arial"/>
              </w:rPr>
              <w:t>Wenn ja, sind die Anforderungen des § 21 AwSV erfüllt?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-90321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4B35E9B" w14:textId="77777777" w:rsidR="00B0294D" w:rsidRDefault="00B77838" w:rsidP="004D6DA5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81487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0414996" w14:textId="77777777" w:rsidR="00B0294D" w:rsidRDefault="00B0294D" w:rsidP="004D6DA5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  <w:vAlign w:val="center"/>
          </w:tcPr>
          <w:p w14:paraId="53B0BAD6" w14:textId="77777777" w:rsidR="00B0294D" w:rsidRPr="00B4455C" w:rsidRDefault="00B0294D" w:rsidP="0080276C">
            <w:pPr>
              <w:spacing w:before="60" w:after="60"/>
              <w:rPr>
                <w:rFonts w:ascii="Arial" w:hAnsi="Arial"/>
                <w:b w:val="0"/>
                <w:i/>
                <w:color w:val="auto"/>
                <w:sz w:val="20"/>
              </w:rPr>
            </w:pPr>
          </w:p>
        </w:tc>
      </w:tr>
      <w:tr w:rsidR="00B77838" w:rsidRPr="001D225F" w14:paraId="3DCF1CE4" w14:textId="77777777" w:rsidTr="00C50B07">
        <w:tc>
          <w:tcPr>
            <w:tcW w:w="709" w:type="dxa"/>
            <w:shd w:val="clear" w:color="auto" w:fill="auto"/>
            <w:vAlign w:val="center"/>
          </w:tcPr>
          <w:p w14:paraId="199B981D" w14:textId="77777777" w:rsidR="00B77838" w:rsidRDefault="00B77838" w:rsidP="004514C1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1.13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1275FBD" w14:textId="11155E12" w:rsidR="00B77838" w:rsidRPr="004514C1" w:rsidRDefault="00B77838" w:rsidP="004A5B0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B0294D">
              <w:rPr>
                <w:rFonts w:ascii="Arial" w:hAnsi="Arial" w:cs="Arial"/>
              </w:rPr>
              <w:t>Handelt es sich bei den Rohrleitungen um eigenst</w:t>
            </w:r>
            <w:r>
              <w:rPr>
                <w:rFonts w:ascii="Arial" w:hAnsi="Arial" w:cs="Arial"/>
              </w:rPr>
              <w:t xml:space="preserve">ändige </w:t>
            </w:r>
            <w:r w:rsidR="00F85066">
              <w:rPr>
                <w:rFonts w:ascii="Arial" w:hAnsi="Arial" w:cs="Arial"/>
              </w:rPr>
              <w:t>AwSV-</w:t>
            </w:r>
            <w:r>
              <w:rPr>
                <w:rFonts w:ascii="Arial" w:hAnsi="Arial" w:cs="Arial"/>
              </w:rPr>
              <w:t>Anlagen</w:t>
            </w:r>
            <w:r w:rsidRPr="00B0294D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182793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E9088E9" w14:textId="77777777" w:rsidR="00B77838" w:rsidRPr="00B4455C" w:rsidRDefault="00B77838" w:rsidP="0080276C">
                <w:pPr>
                  <w:spacing w:before="60" w:after="60"/>
                  <w:rPr>
                    <w:rFonts w:ascii="Arial" w:hAnsi="Arial"/>
                    <w:b w:val="0"/>
                    <w:i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7436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9E135C6" w14:textId="77777777" w:rsidR="00B77838" w:rsidRPr="00B4455C" w:rsidRDefault="00B77838" w:rsidP="0080276C">
                <w:pPr>
                  <w:spacing w:before="60" w:after="60"/>
                  <w:rPr>
                    <w:rFonts w:ascii="Arial" w:hAnsi="Arial"/>
                    <w:b w:val="0"/>
                    <w:i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  <w:vAlign w:val="center"/>
          </w:tcPr>
          <w:p w14:paraId="7FD8DE25" w14:textId="77777777" w:rsidR="00B77838" w:rsidRPr="00B4455C" w:rsidRDefault="00B77838" w:rsidP="0080276C">
            <w:pPr>
              <w:spacing w:before="60" w:after="60"/>
              <w:rPr>
                <w:rFonts w:ascii="Arial" w:hAnsi="Arial"/>
                <w:b w:val="0"/>
                <w:i/>
                <w:color w:val="auto"/>
                <w:sz w:val="20"/>
              </w:rPr>
            </w:pPr>
          </w:p>
        </w:tc>
      </w:tr>
      <w:tr w:rsidR="00E921B3" w:rsidRPr="001D225F" w14:paraId="2CDE90C3" w14:textId="77777777" w:rsidTr="004514C1">
        <w:trPr>
          <w:trHeight w:val="491"/>
        </w:trPr>
        <w:tc>
          <w:tcPr>
            <w:tcW w:w="709" w:type="dxa"/>
            <w:vAlign w:val="center"/>
          </w:tcPr>
          <w:p w14:paraId="1863606A" w14:textId="018E9A85" w:rsidR="00E921B3" w:rsidRPr="00054770" w:rsidRDefault="00C50B07" w:rsidP="004514C1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1.14</w:t>
            </w:r>
          </w:p>
        </w:tc>
        <w:tc>
          <w:tcPr>
            <w:tcW w:w="4820" w:type="dxa"/>
            <w:vAlign w:val="center"/>
          </w:tcPr>
          <w:p w14:paraId="37768C63" w14:textId="1B578697" w:rsidR="00E921B3" w:rsidRDefault="00E921B3" w:rsidP="00F85066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054770">
              <w:rPr>
                <w:rFonts w:ascii="Arial" w:hAnsi="Arial" w:cs="Arial"/>
              </w:rPr>
              <w:t>Ist ein</w:t>
            </w:r>
            <w:r w:rsidR="00F85066">
              <w:rPr>
                <w:rFonts w:ascii="Arial" w:hAnsi="Arial" w:cs="Arial"/>
              </w:rPr>
              <w:t>e</w:t>
            </w:r>
            <w:r w:rsidRPr="00054770">
              <w:rPr>
                <w:rFonts w:ascii="Arial" w:hAnsi="Arial" w:cs="Arial"/>
              </w:rPr>
              <w:t xml:space="preserve"> Abfüll</w:t>
            </w:r>
            <w:r w:rsidR="00F85066">
              <w:rPr>
                <w:rFonts w:ascii="Arial" w:hAnsi="Arial" w:cs="Arial"/>
              </w:rPr>
              <w:t>- oder Umschlaganlage</w:t>
            </w:r>
            <w:r w:rsidR="00F85066" w:rsidRPr="00054770">
              <w:rPr>
                <w:rFonts w:ascii="Arial" w:hAnsi="Arial" w:cs="Arial"/>
              </w:rPr>
              <w:t xml:space="preserve"> </w:t>
            </w:r>
            <w:r w:rsidRPr="00054770">
              <w:rPr>
                <w:rFonts w:ascii="Arial" w:hAnsi="Arial" w:cs="Arial"/>
              </w:rPr>
              <w:t xml:space="preserve">vorhanden? </w:t>
            </w:r>
          </w:p>
        </w:tc>
        <w:sdt>
          <w:sdtPr>
            <w:rPr>
              <w:rFonts w:ascii="Arial" w:hAnsi="Arial" w:cs="Arial"/>
            </w:rPr>
            <w:id w:val="-58075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59F48F8D" w14:textId="77777777" w:rsidR="00E921B3" w:rsidRPr="004F74F0" w:rsidRDefault="004514C1" w:rsidP="004514C1">
                <w:pPr>
                  <w:pStyle w:val="Formatvorlage1"/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FFFFFF" w:themeFill="background1"/>
            <w:vAlign w:val="center"/>
          </w:tcPr>
          <w:p w14:paraId="1633E90B" w14:textId="77777777" w:rsidR="00E921B3" w:rsidRDefault="0046387F" w:rsidP="004514C1">
            <w:pPr>
              <w:spacing w:before="60" w:after="60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 w:val="0"/>
                  <w:color w:val="auto"/>
                  <w:sz w:val="20"/>
                </w:rPr>
                <w:id w:val="-200758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1B3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sdtContent>
            </w:sdt>
          </w:p>
        </w:tc>
        <w:tc>
          <w:tcPr>
            <w:tcW w:w="7796" w:type="dxa"/>
            <w:shd w:val="clear" w:color="auto" w:fill="FFFFFF" w:themeFill="background1"/>
          </w:tcPr>
          <w:p w14:paraId="60801626" w14:textId="59243396" w:rsidR="00E921B3" w:rsidRPr="00986219" w:rsidRDefault="00E921B3" w:rsidP="004F74F0">
            <w:pPr>
              <w:spacing w:before="60" w:after="60"/>
              <w:rPr>
                <w:rFonts w:ascii="Arial" w:hAnsi="Arial"/>
                <w:b w:val="0"/>
                <w:i/>
                <w:color w:val="auto"/>
                <w:sz w:val="20"/>
              </w:rPr>
            </w:pPr>
          </w:p>
        </w:tc>
      </w:tr>
      <w:tr w:rsidR="002C486C" w:rsidRPr="001D225F" w14:paraId="4C33A501" w14:textId="77777777" w:rsidTr="004514C1">
        <w:trPr>
          <w:trHeight w:val="491"/>
        </w:trPr>
        <w:tc>
          <w:tcPr>
            <w:tcW w:w="709" w:type="dxa"/>
            <w:vAlign w:val="center"/>
          </w:tcPr>
          <w:p w14:paraId="41F3AD4D" w14:textId="1EECDDD6" w:rsidR="002C486C" w:rsidRDefault="002C486C" w:rsidP="004514C1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1.15</w:t>
            </w:r>
          </w:p>
        </w:tc>
        <w:tc>
          <w:tcPr>
            <w:tcW w:w="4820" w:type="dxa"/>
            <w:vAlign w:val="center"/>
          </w:tcPr>
          <w:p w14:paraId="3C4C4641" w14:textId="79AFC031" w:rsidR="002C486C" w:rsidRPr="00054770" w:rsidRDefault="002C486C" w:rsidP="00F85066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Wenn ja, </w:t>
            </w:r>
            <w:r w:rsidRPr="002C486C">
              <w:rPr>
                <w:rFonts w:ascii="Arial" w:hAnsi="Arial"/>
                <w:color w:val="000000" w:themeColor="text1"/>
              </w:rPr>
              <w:t>ist das erforderliche und vorhand</w:t>
            </w:r>
            <w:r w:rsidR="00BE5283">
              <w:rPr>
                <w:rFonts w:ascii="Arial" w:hAnsi="Arial"/>
                <w:color w:val="000000" w:themeColor="text1"/>
              </w:rPr>
              <w:t>ene Rückhaltevolumen nach § 18 Abs. 3</w:t>
            </w:r>
            <w:r w:rsidRPr="002C486C">
              <w:rPr>
                <w:rFonts w:ascii="Arial" w:hAnsi="Arial"/>
                <w:color w:val="000000" w:themeColor="text1"/>
              </w:rPr>
              <w:t xml:space="preserve"> AwSV in der Anlagendokumentation beschrieben?</w:t>
            </w:r>
          </w:p>
        </w:tc>
        <w:sdt>
          <w:sdtPr>
            <w:rPr>
              <w:rFonts w:ascii="Arial" w:hAnsi="Arial" w:cs="Arial"/>
            </w:rPr>
            <w:id w:val="-51368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552FF8F0" w14:textId="2C1A639C" w:rsidR="002C486C" w:rsidRDefault="002C486C" w:rsidP="004514C1">
                <w:pPr>
                  <w:pStyle w:val="Formatvorlage1"/>
                  <w:spacing w:before="40" w:after="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FFFFFF" w:themeFill="background1"/>
            <w:vAlign w:val="center"/>
          </w:tcPr>
          <w:p w14:paraId="2C6DFA69" w14:textId="0B6C19D6" w:rsidR="002C486C" w:rsidRDefault="0046387F" w:rsidP="004514C1">
            <w:pPr>
              <w:spacing w:before="60" w:after="60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 w:val="0"/>
                  <w:color w:val="auto"/>
                  <w:sz w:val="20"/>
                </w:rPr>
                <w:id w:val="162796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86C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sdtContent>
            </w:sdt>
          </w:p>
        </w:tc>
        <w:tc>
          <w:tcPr>
            <w:tcW w:w="7796" w:type="dxa"/>
            <w:shd w:val="clear" w:color="auto" w:fill="FFFFFF" w:themeFill="background1"/>
          </w:tcPr>
          <w:p w14:paraId="122C6537" w14:textId="77777777" w:rsidR="002C486C" w:rsidRPr="00986219" w:rsidRDefault="002C486C" w:rsidP="004F74F0">
            <w:pPr>
              <w:spacing w:before="60" w:after="60"/>
              <w:rPr>
                <w:rFonts w:ascii="Arial" w:hAnsi="Arial"/>
                <w:b w:val="0"/>
                <w:i/>
                <w:color w:val="auto"/>
                <w:sz w:val="20"/>
              </w:rPr>
            </w:pPr>
          </w:p>
        </w:tc>
      </w:tr>
      <w:tr w:rsidR="002C486C" w:rsidRPr="001D225F" w14:paraId="4A63EBE9" w14:textId="77777777" w:rsidTr="004514C1">
        <w:trPr>
          <w:trHeight w:val="995"/>
        </w:trPr>
        <w:tc>
          <w:tcPr>
            <w:tcW w:w="709" w:type="dxa"/>
            <w:vAlign w:val="center"/>
          </w:tcPr>
          <w:p w14:paraId="258F6306" w14:textId="6322C796" w:rsidR="002C486C" w:rsidRPr="001D225F" w:rsidRDefault="002C486C" w:rsidP="00C50B07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1.16</w:t>
            </w:r>
          </w:p>
        </w:tc>
        <w:tc>
          <w:tcPr>
            <w:tcW w:w="4820" w:type="dxa"/>
            <w:vAlign w:val="center"/>
          </w:tcPr>
          <w:p w14:paraId="08D697C7" w14:textId="6AEF6182" w:rsidR="002C486C" w:rsidRPr="0028138D" w:rsidRDefault="002C486C" w:rsidP="00480A55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Handelt es sich bei der Abfüll- oder Umschlaganlage um eine eigenständige </w:t>
            </w:r>
            <w:r w:rsidRPr="00480A55">
              <w:rPr>
                <w:rFonts w:ascii="Arial" w:hAnsi="Arial" w:cs="Arial"/>
                <w:color w:val="000000" w:themeColor="text1"/>
              </w:rPr>
              <w:t>AwSV</w:t>
            </w:r>
            <w:r>
              <w:rPr>
                <w:rFonts w:ascii="Arial" w:hAnsi="Arial" w:cs="Arial"/>
                <w:i/>
              </w:rPr>
              <w:t>-</w:t>
            </w:r>
            <w:r>
              <w:rPr>
                <w:rFonts w:ascii="Arial" w:hAnsi="Arial" w:cs="Arial"/>
              </w:rPr>
              <w:t>Anlage?</w:t>
            </w:r>
          </w:p>
        </w:tc>
        <w:sdt>
          <w:sdtPr>
            <w:rPr>
              <w:rFonts w:ascii="Arial" w:hAnsi="Arial" w:cs="Arial"/>
            </w:rPr>
            <w:id w:val="-14895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2B89626B" w14:textId="398AFDCC" w:rsidR="002C486C" w:rsidRPr="00480A55" w:rsidRDefault="00480A55" w:rsidP="004514C1">
                <w:pPr>
                  <w:pStyle w:val="Formatvorlage1"/>
                  <w:spacing w:before="40" w:after="40"/>
                  <w:jc w:val="center"/>
                  <w:rPr>
                    <w:rFonts w:ascii="Arial" w:hAnsi="Arial" w:cs="Arial"/>
                  </w:rPr>
                </w:pPr>
                <w:r w:rsidRPr="00480A5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FFFFFF" w:themeFill="background1"/>
            <w:vAlign w:val="center"/>
          </w:tcPr>
          <w:p w14:paraId="50917464" w14:textId="77777777" w:rsidR="002C486C" w:rsidRPr="00480A55" w:rsidRDefault="0046387F" w:rsidP="004514C1">
            <w:pPr>
              <w:spacing w:before="60" w:after="60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 w:val="0"/>
                  <w:color w:val="auto"/>
                  <w:sz w:val="20"/>
                </w:rPr>
                <w:id w:val="-74380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86C" w:rsidRPr="00480A55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sdtContent>
            </w:sdt>
          </w:p>
        </w:tc>
        <w:tc>
          <w:tcPr>
            <w:tcW w:w="7796" w:type="dxa"/>
            <w:shd w:val="clear" w:color="auto" w:fill="FFFFFF" w:themeFill="background1"/>
          </w:tcPr>
          <w:p w14:paraId="772B1224" w14:textId="77777777" w:rsidR="002C486C" w:rsidRPr="004F74F0" w:rsidRDefault="002C486C" w:rsidP="00E30EEC">
            <w:pPr>
              <w:spacing w:before="60" w:after="60"/>
              <w:rPr>
                <w:rFonts w:ascii="Arial" w:hAnsi="Arial"/>
                <w:b w:val="0"/>
                <w:color w:val="auto"/>
                <w:sz w:val="20"/>
              </w:rPr>
            </w:pPr>
            <w:r>
              <w:rPr>
                <w:rFonts w:ascii="Arial" w:hAnsi="Arial"/>
                <w:b w:val="0"/>
                <w:color w:val="auto"/>
                <w:sz w:val="20"/>
              </w:rPr>
              <w:t xml:space="preserve">Hinweis: </w:t>
            </w:r>
            <w:r w:rsidRPr="004F74F0">
              <w:rPr>
                <w:rFonts w:ascii="Arial" w:hAnsi="Arial"/>
                <w:b w:val="0"/>
                <w:color w:val="auto"/>
                <w:sz w:val="20"/>
              </w:rPr>
              <w:t>Die Prüffrist</w:t>
            </w:r>
            <w:r>
              <w:rPr>
                <w:rFonts w:ascii="Arial" w:hAnsi="Arial"/>
                <w:b w:val="0"/>
                <w:color w:val="auto"/>
                <w:sz w:val="20"/>
              </w:rPr>
              <w:t>en ergeben sich aus Zeile 3/ Zeile 8 der Anlage 5 AwSV.</w:t>
            </w:r>
          </w:p>
        </w:tc>
      </w:tr>
      <w:tr w:rsidR="002C486C" w:rsidRPr="001D225F" w14:paraId="3A892506" w14:textId="77777777" w:rsidTr="004514C1">
        <w:trPr>
          <w:trHeight w:val="716"/>
        </w:trPr>
        <w:tc>
          <w:tcPr>
            <w:tcW w:w="709" w:type="dxa"/>
            <w:vAlign w:val="center"/>
          </w:tcPr>
          <w:p w14:paraId="765E14CB" w14:textId="35F01FE4" w:rsidR="002C486C" w:rsidRDefault="002C486C" w:rsidP="00C50B07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1.17</w:t>
            </w:r>
          </w:p>
        </w:tc>
        <w:tc>
          <w:tcPr>
            <w:tcW w:w="4820" w:type="dxa"/>
            <w:vAlign w:val="center"/>
          </w:tcPr>
          <w:p w14:paraId="1250B712" w14:textId="0F42BD82" w:rsidR="002C486C" w:rsidRDefault="002C486C" w:rsidP="004514C1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erfolgen die Ab</w:t>
            </w:r>
            <w:r w:rsidR="00BE5283">
              <w:rPr>
                <w:rFonts w:ascii="Arial" w:hAnsi="Arial" w:cs="Arial"/>
              </w:rPr>
              <w:t>füll- oder Umschlagvorgänge (z. </w:t>
            </w:r>
            <w:r>
              <w:rPr>
                <w:rFonts w:ascii="Arial" w:hAnsi="Arial" w:cs="Arial"/>
              </w:rPr>
              <w:t>B. mittels Tankkesselwagen mit Saugleitung / Druckleitung)?</w:t>
            </w:r>
          </w:p>
        </w:tc>
        <w:tc>
          <w:tcPr>
            <w:tcW w:w="9072" w:type="dxa"/>
            <w:gridSpan w:val="3"/>
            <w:shd w:val="clear" w:color="auto" w:fill="FFFFFF" w:themeFill="background1"/>
          </w:tcPr>
          <w:p w14:paraId="3D8BE2D0" w14:textId="77777777" w:rsidR="002C486C" w:rsidRPr="004F74F0" w:rsidRDefault="002C486C" w:rsidP="004F74F0">
            <w:pPr>
              <w:spacing w:before="60" w:after="60"/>
              <w:rPr>
                <w:rFonts w:ascii="Arial" w:hAnsi="Arial"/>
                <w:b w:val="0"/>
                <w:color w:val="auto"/>
                <w:sz w:val="20"/>
              </w:rPr>
            </w:pPr>
          </w:p>
        </w:tc>
      </w:tr>
      <w:tr w:rsidR="002C486C" w:rsidRPr="001D225F" w14:paraId="4727458B" w14:textId="77777777" w:rsidTr="004F74F0">
        <w:tc>
          <w:tcPr>
            <w:tcW w:w="14601" w:type="dxa"/>
            <w:gridSpan w:val="5"/>
            <w:shd w:val="clear" w:color="auto" w:fill="auto"/>
          </w:tcPr>
          <w:p w14:paraId="3A5E1A64" w14:textId="77777777" w:rsidR="002C486C" w:rsidRPr="000A2D9F" w:rsidRDefault="002C486C" w:rsidP="00DD09E6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 xml:space="preserve">Bemerkungen: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8A3CFD2" w14:textId="77777777" w:rsidR="00054770" w:rsidRDefault="00054770" w:rsidP="000A2D9F">
      <w:pPr>
        <w:spacing w:before="40" w:after="40"/>
        <w:rPr>
          <w:rFonts w:ascii="Arial" w:hAnsi="Arial" w:cs="Arial"/>
          <w:color w:val="auto"/>
          <w:sz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567"/>
        <w:gridCol w:w="709"/>
        <w:gridCol w:w="7796"/>
      </w:tblGrid>
      <w:tr w:rsidR="00B346EC" w:rsidRPr="001D225F" w14:paraId="405214E4" w14:textId="77777777" w:rsidTr="00930A96">
        <w:trPr>
          <w:tblHeader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F687B76" w14:textId="77777777" w:rsidR="00B346EC" w:rsidRPr="001D225F" w:rsidRDefault="00054770" w:rsidP="001D225F">
            <w:pPr>
              <w:spacing w:before="40" w:after="40"/>
              <w:rPr>
                <w:rFonts w:ascii="Arial" w:hAnsi="Arial" w:cs="Arial"/>
                <w:color w:val="auto"/>
                <w:kern w:val="16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lastRenderedPageBreak/>
              <w:br w:type="column"/>
            </w:r>
            <w:r w:rsidR="00B346EC" w:rsidRPr="001D225F">
              <w:rPr>
                <w:rFonts w:ascii="Arial" w:hAnsi="Arial" w:cs="Arial"/>
                <w:color w:val="auto"/>
                <w:kern w:val="16"/>
                <w:sz w:val="20"/>
              </w:rPr>
              <w:t>2</w:t>
            </w:r>
            <w:r w:rsidR="001D225F">
              <w:rPr>
                <w:rFonts w:ascii="Arial" w:hAnsi="Arial" w:cs="Arial"/>
                <w:color w:val="auto"/>
                <w:kern w:val="16"/>
                <w:sz w:val="20"/>
              </w:rPr>
              <w:t>.</w:t>
            </w:r>
          </w:p>
        </w:tc>
        <w:tc>
          <w:tcPr>
            <w:tcW w:w="13892" w:type="dxa"/>
            <w:gridSpan w:val="4"/>
            <w:shd w:val="clear" w:color="auto" w:fill="BFBFBF" w:themeFill="background1" w:themeFillShade="BF"/>
            <w:vAlign w:val="center"/>
          </w:tcPr>
          <w:p w14:paraId="76554557" w14:textId="77777777" w:rsidR="00B346EC" w:rsidRPr="001D225F" w:rsidRDefault="00E64F05" w:rsidP="005A7C42">
            <w:pPr>
              <w:spacing w:before="60" w:after="60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kern w:val="16"/>
                <w:sz w:val="20"/>
              </w:rPr>
              <w:t>P</w:t>
            </w:r>
            <w:r w:rsidR="00CF60B1" w:rsidRPr="001D225F">
              <w:rPr>
                <w:rFonts w:ascii="Arial" w:hAnsi="Arial" w:cs="Arial"/>
                <w:color w:val="auto"/>
                <w:kern w:val="16"/>
                <w:sz w:val="20"/>
              </w:rPr>
              <w:t>rüfpflichtige Anlagen</w:t>
            </w:r>
          </w:p>
        </w:tc>
      </w:tr>
      <w:tr w:rsidR="00B346EC" w:rsidRPr="001D225F" w14:paraId="7E09F425" w14:textId="77777777" w:rsidTr="00930A96">
        <w:trPr>
          <w:tblHeader/>
        </w:trPr>
        <w:tc>
          <w:tcPr>
            <w:tcW w:w="709" w:type="dxa"/>
            <w:shd w:val="clear" w:color="auto" w:fill="BFBFBF" w:themeFill="background1" w:themeFillShade="BF"/>
          </w:tcPr>
          <w:p w14:paraId="27F83317" w14:textId="77777777" w:rsidR="00B346EC" w:rsidRPr="001D225F" w:rsidRDefault="00B346EC" w:rsidP="005A7C42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77CCBF09" w14:textId="77777777" w:rsidR="00B346EC" w:rsidRPr="001D225F" w:rsidRDefault="00B346EC" w:rsidP="005A7C42">
            <w:pPr>
              <w:ind w:left="780" w:hanging="780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Fragestellung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4C9B9A1" w14:textId="77777777" w:rsidR="00B346EC" w:rsidRPr="001D225F" w:rsidRDefault="00B346EC" w:rsidP="005A7C4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Ja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9E3049E" w14:textId="77777777" w:rsidR="00B346EC" w:rsidRPr="001D225F" w:rsidRDefault="00B346EC" w:rsidP="005A7C4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Nein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253504E8" w14:textId="77777777" w:rsidR="00B346EC" w:rsidRPr="001D225F" w:rsidRDefault="00B346EC" w:rsidP="005A7C4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Daten/ Bemerkungen/ Erläuterungen</w:t>
            </w:r>
          </w:p>
        </w:tc>
      </w:tr>
      <w:tr w:rsidR="00B346EC" w:rsidRPr="001D225F" w14:paraId="04786E3B" w14:textId="77777777" w:rsidTr="00930A96">
        <w:tc>
          <w:tcPr>
            <w:tcW w:w="709" w:type="dxa"/>
            <w:vAlign w:val="center"/>
          </w:tcPr>
          <w:p w14:paraId="5EE834AA" w14:textId="77777777" w:rsidR="00B346EC" w:rsidRPr="001D225F" w:rsidRDefault="00672625" w:rsidP="0080276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2</w:t>
            </w:r>
            <w:r w:rsidR="00B346EC" w:rsidRPr="001D225F">
              <w:rPr>
                <w:rFonts w:ascii="Arial" w:hAnsi="Arial" w:cs="Arial"/>
                <w:b w:val="0"/>
                <w:color w:val="auto"/>
                <w:sz w:val="20"/>
              </w:rPr>
              <w:t>.1</w:t>
            </w:r>
          </w:p>
        </w:tc>
        <w:tc>
          <w:tcPr>
            <w:tcW w:w="4820" w:type="dxa"/>
            <w:vAlign w:val="center"/>
          </w:tcPr>
          <w:p w14:paraId="0D39361A" w14:textId="5F9F03AF" w:rsidR="00E92262" w:rsidRPr="000A2D9F" w:rsidRDefault="00B346EC" w:rsidP="000A2D9F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 xml:space="preserve">Liegen zu </w:t>
            </w:r>
            <w:r w:rsidR="00CF60B1" w:rsidRPr="001D225F">
              <w:rPr>
                <w:rFonts w:ascii="Arial" w:hAnsi="Arial" w:cs="Arial"/>
              </w:rPr>
              <w:t xml:space="preserve">den </w:t>
            </w:r>
            <w:r w:rsidRPr="001D225F">
              <w:rPr>
                <w:rFonts w:ascii="Arial" w:hAnsi="Arial" w:cs="Arial"/>
              </w:rPr>
              <w:t xml:space="preserve">prüfpflichtigen </w:t>
            </w:r>
            <w:r w:rsidR="00EB3C4A" w:rsidRPr="00B4455C">
              <w:rPr>
                <w:rFonts w:ascii="Arial" w:hAnsi="Arial" w:cs="Arial"/>
              </w:rPr>
              <w:t>AwSV-Anlagen (§</w:t>
            </w:r>
            <w:r w:rsidR="00EB3C4A" w:rsidRPr="00930A96">
              <w:rPr>
                <w:rFonts w:ascii="Arial" w:hAnsi="Arial" w:cs="Arial"/>
              </w:rPr>
              <w:t xml:space="preserve"> </w:t>
            </w:r>
            <w:r w:rsidR="00EB3C4A" w:rsidRPr="00B4455C">
              <w:rPr>
                <w:rFonts w:ascii="Arial" w:hAnsi="Arial" w:cs="Arial"/>
              </w:rPr>
              <w:t>46 AwSV)</w:t>
            </w:r>
            <w:r w:rsidR="00480A55">
              <w:rPr>
                <w:rFonts w:ascii="Arial" w:hAnsi="Arial" w:cs="Arial"/>
              </w:rPr>
              <w:t xml:space="preserve"> </w:t>
            </w:r>
            <w:r w:rsidR="00D81402">
              <w:rPr>
                <w:rFonts w:ascii="Arial" w:hAnsi="Arial" w:cs="Arial"/>
              </w:rPr>
              <w:t xml:space="preserve">die erforderlichen </w:t>
            </w:r>
            <w:r w:rsidRPr="001D225F">
              <w:rPr>
                <w:rFonts w:ascii="Arial" w:hAnsi="Arial" w:cs="Arial"/>
              </w:rPr>
              <w:t xml:space="preserve">Prüfberichte vor (vor Inbetriebnahme, </w:t>
            </w:r>
            <w:r w:rsidR="00FB46E8" w:rsidRPr="001D225F">
              <w:rPr>
                <w:rFonts w:ascii="Arial" w:hAnsi="Arial" w:cs="Arial"/>
              </w:rPr>
              <w:t>w</w:t>
            </w:r>
            <w:r w:rsidRPr="001D225F">
              <w:rPr>
                <w:rFonts w:ascii="Arial" w:hAnsi="Arial" w:cs="Arial"/>
              </w:rPr>
              <w:t xml:space="preserve">iederkehrend, Stilllegung, Wiederinbetriebnahme, aufgrund </w:t>
            </w:r>
            <w:r w:rsidR="00A70269" w:rsidRPr="001D225F">
              <w:rPr>
                <w:rFonts w:ascii="Arial" w:hAnsi="Arial" w:cs="Arial"/>
              </w:rPr>
              <w:t>b</w:t>
            </w:r>
            <w:r w:rsidRPr="001D225F">
              <w:rPr>
                <w:rFonts w:ascii="Arial" w:hAnsi="Arial" w:cs="Arial"/>
              </w:rPr>
              <w:t>ehördlicher Anordnung, Fachbetriebsbescheinigungen)</w:t>
            </w:r>
            <w:r w:rsidR="0080276C" w:rsidRPr="001D225F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-180761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66DD3CD7" w14:textId="77777777" w:rsidR="00B346EC" w:rsidRPr="001D225F" w:rsidRDefault="002C3725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72136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5073E330" w14:textId="77777777" w:rsidR="00B346EC" w:rsidRPr="001D225F" w:rsidRDefault="00804697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vAlign w:val="center"/>
          </w:tcPr>
          <w:p w14:paraId="08DF9589" w14:textId="31B8A78E" w:rsidR="003822A6" w:rsidRPr="001B47DF" w:rsidRDefault="003822A6" w:rsidP="00C015F5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B346EC" w:rsidRPr="001D225F" w14:paraId="3220132D" w14:textId="77777777" w:rsidTr="00930A96">
        <w:tc>
          <w:tcPr>
            <w:tcW w:w="709" w:type="dxa"/>
            <w:vAlign w:val="center"/>
          </w:tcPr>
          <w:p w14:paraId="1B298F86" w14:textId="77777777" w:rsidR="00B346EC" w:rsidRPr="001D225F" w:rsidRDefault="00672625" w:rsidP="0080276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2</w:t>
            </w:r>
            <w:r w:rsidR="00B346EC" w:rsidRPr="001D225F">
              <w:rPr>
                <w:rFonts w:ascii="Arial" w:hAnsi="Arial" w:cs="Arial"/>
                <w:b w:val="0"/>
                <w:color w:val="auto"/>
                <w:sz w:val="20"/>
              </w:rPr>
              <w:t>.2</w:t>
            </w:r>
          </w:p>
        </w:tc>
        <w:tc>
          <w:tcPr>
            <w:tcW w:w="4820" w:type="dxa"/>
            <w:vAlign w:val="center"/>
          </w:tcPr>
          <w:p w14:paraId="2473C31A" w14:textId="77777777" w:rsidR="00E92262" w:rsidRPr="000A2D9F" w:rsidRDefault="00B346EC" w:rsidP="005B460B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>Wurden bei Mängeln alle Mängel sach- und termingerecht behoben?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-196303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8107180" w14:textId="77777777" w:rsidR="00B346EC" w:rsidRPr="001D225F" w:rsidRDefault="00EE304F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152906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9DEDFB0" w14:textId="77777777" w:rsidR="00B346EC" w:rsidRPr="001D225F" w:rsidRDefault="00723F4D" w:rsidP="0080276C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763858DF" w14:textId="77777777" w:rsidR="001B47DF" w:rsidRPr="001B47DF" w:rsidRDefault="001B47DF" w:rsidP="00EB3C4A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B47DF">
              <w:rPr>
                <w:rFonts w:ascii="Arial" w:hAnsi="Arial" w:cs="Arial"/>
                <w:b w:val="0"/>
                <w:color w:val="auto"/>
                <w:sz w:val="20"/>
              </w:rPr>
              <w:t xml:space="preserve">Hinweise: </w:t>
            </w:r>
          </w:p>
          <w:p w14:paraId="6AB65F9D" w14:textId="77777777" w:rsidR="00EB3C4A" w:rsidRPr="001B47DF" w:rsidRDefault="00EB3C4A" w:rsidP="00EB3C4A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B47DF">
              <w:rPr>
                <w:rFonts w:ascii="Arial" w:hAnsi="Arial" w:cs="Arial"/>
                <w:b w:val="0"/>
                <w:color w:val="auto"/>
                <w:sz w:val="20"/>
              </w:rPr>
              <w:t>Geringfügige Mängel: Frist 6 Monate</w:t>
            </w:r>
          </w:p>
          <w:p w14:paraId="717F0CEF" w14:textId="4528E868" w:rsidR="00B346EC" w:rsidRPr="001D225F" w:rsidRDefault="00EB3C4A" w:rsidP="00EB3C4A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B47DF">
              <w:rPr>
                <w:rFonts w:ascii="Arial" w:hAnsi="Arial" w:cs="Arial"/>
                <w:b w:val="0"/>
                <w:color w:val="auto"/>
                <w:sz w:val="20"/>
              </w:rPr>
              <w:t>Erheblich</w:t>
            </w:r>
            <w:r w:rsidR="004D6DA5">
              <w:rPr>
                <w:rFonts w:ascii="Arial" w:hAnsi="Arial" w:cs="Arial"/>
                <w:b w:val="0"/>
                <w:color w:val="auto"/>
                <w:sz w:val="20"/>
              </w:rPr>
              <w:t>e</w:t>
            </w:r>
            <w:r w:rsidR="00BE5283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1B47DF">
              <w:rPr>
                <w:rFonts w:ascii="Arial" w:hAnsi="Arial" w:cs="Arial"/>
                <w:b w:val="0"/>
                <w:color w:val="auto"/>
                <w:sz w:val="20"/>
              </w:rPr>
              <w:t>/</w:t>
            </w:r>
            <w:r w:rsidR="00BE5283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1B47DF">
              <w:rPr>
                <w:rFonts w:ascii="Arial" w:hAnsi="Arial" w:cs="Arial"/>
                <w:b w:val="0"/>
                <w:color w:val="auto"/>
                <w:sz w:val="20"/>
              </w:rPr>
              <w:t>gefährlich</w:t>
            </w:r>
            <w:r w:rsidR="004D6DA5">
              <w:rPr>
                <w:rFonts w:ascii="Arial" w:hAnsi="Arial" w:cs="Arial"/>
                <w:b w:val="0"/>
                <w:color w:val="auto"/>
                <w:sz w:val="20"/>
              </w:rPr>
              <w:t>e Mängel</w:t>
            </w:r>
            <w:r w:rsidR="00BE5283">
              <w:rPr>
                <w:rFonts w:ascii="Arial" w:hAnsi="Arial" w:cs="Arial"/>
                <w:b w:val="0"/>
                <w:color w:val="auto"/>
                <w:sz w:val="20"/>
              </w:rPr>
              <w:t>: U</w:t>
            </w:r>
            <w:r w:rsidRPr="001B47DF">
              <w:rPr>
                <w:rFonts w:ascii="Arial" w:hAnsi="Arial" w:cs="Arial"/>
                <w:b w:val="0"/>
                <w:color w:val="auto"/>
                <w:sz w:val="20"/>
              </w:rPr>
              <w:t>nverzüglich (§</w:t>
            </w:r>
            <w:r w:rsidR="001B47DF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1B47DF">
              <w:rPr>
                <w:rFonts w:ascii="Arial" w:hAnsi="Arial" w:cs="Arial"/>
                <w:b w:val="0"/>
                <w:color w:val="auto"/>
                <w:sz w:val="20"/>
              </w:rPr>
              <w:t>48 Abs. 1, 2 AwSV)</w:t>
            </w:r>
          </w:p>
        </w:tc>
      </w:tr>
      <w:tr w:rsidR="000A2D9F" w:rsidRPr="001D225F" w14:paraId="62ED4483" w14:textId="77777777" w:rsidTr="00930A96">
        <w:tc>
          <w:tcPr>
            <w:tcW w:w="709" w:type="dxa"/>
            <w:vAlign w:val="center"/>
          </w:tcPr>
          <w:p w14:paraId="138C83FC" w14:textId="77777777" w:rsidR="000A2D9F" w:rsidRPr="001D225F" w:rsidRDefault="000A2D9F" w:rsidP="0080276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2.3</w:t>
            </w:r>
          </w:p>
        </w:tc>
        <w:tc>
          <w:tcPr>
            <w:tcW w:w="4820" w:type="dxa"/>
            <w:vAlign w:val="center"/>
          </w:tcPr>
          <w:p w14:paraId="10B01DD6" w14:textId="77777777" w:rsidR="000A2D9F" w:rsidRPr="000A2D9F" w:rsidRDefault="000A2D9F" w:rsidP="000A2D9F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>Wie erfolgt die Dokumentation der Mängelbeseitigung?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4F755290" w14:textId="77777777" w:rsidR="000A2D9F" w:rsidRPr="001D225F" w:rsidRDefault="000A2D9F" w:rsidP="00D5771E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0A2D9F" w:rsidRPr="001D225F" w14:paraId="5BA1A76C" w14:textId="77777777" w:rsidTr="00930A96">
        <w:tc>
          <w:tcPr>
            <w:tcW w:w="709" w:type="dxa"/>
            <w:vAlign w:val="center"/>
          </w:tcPr>
          <w:p w14:paraId="436A4C80" w14:textId="77777777" w:rsidR="000A2D9F" w:rsidRPr="001D225F" w:rsidRDefault="000A2D9F" w:rsidP="0080276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2.4</w:t>
            </w:r>
          </w:p>
        </w:tc>
        <w:tc>
          <w:tcPr>
            <w:tcW w:w="4820" w:type="dxa"/>
            <w:vAlign w:val="center"/>
          </w:tcPr>
          <w:p w14:paraId="6005AE74" w14:textId="77777777" w:rsidR="000A2D9F" w:rsidRPr="000A2D9F" w:rsidRDefault="000A2D9F" w:rsidP="000A2D9F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>An wen wird die Mängelbeseitigung gemeldet?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14:paraId="55027DD1" w14:textId="77777777" w:rsidR="000A2D9F" w:rsidRPr="001D225F" w:rsidRDefault="000A2D9F" w:rsidP="0080276C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E304F" w:rsidRPr="0064211A" w14:paraId="03590F57" w14:textId="77777777" w:rsidTr="00930A96">
        <w:tc>
          <w:tcPr>
            <w:tcW w:w="709" w:type="dxa"/>
            <w:vAlign w:val="center"/>
          </w:tcPr>
          <w:p w14:paraId="63A0B4AC" w14:textId="77777777" w:rsidR="00EE304F" w:rsidRPr="001748BE" w:rsidRDefault="00EE304F" w:rsidP="0067606B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2.5</w:t>
            </w:r>
          </w:p>
        </w:tc>
        <w:tc>
          <w:tcPr>
            <w:tcW w:w="4820" w:type="dxa"/>
            <w:vAlign w:val="center"/>
          </w:tcPr>
          <w:p w14:paraId="27400D8B" w14:textId="77777777" w:rsidR="00EE304F" w:rsidRPr="00930A96" w:rsidRDefault="00EE304F" w:rsidP="00930A96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930A96">
              <w:rPr>
                <w:rFonts w:ascii="Arial" w:hAnsi="Arial" w:cs="Arial"/>
              </w:rPr>
              <w:t xml:space="preserve">Gibt es Anlagen, die nach dem Inkrafttreten der </w:t>
            </w:r>
            <w:r w:rsidR="004D6DA5" w:rsidRPr="00930A96">
              <w:rPr>
                <w:rFonts w:ascii="Arial" w:hAnsi="Arial" w:cs="Arial"/>
              </w:rPr>
              <w:t xml:space="preserve">AwSV (01.08.2017) </w:t>
            </w:r>
            <w:r w:rsidRPr="00930A96">
              <w:rPr>
                <w:rFonts w:ascii="Arial" w:hAnsi="Arial" w:cs="Arial"/>
              </w:rPr>
              <w:t xml:space="preserve">nicht mehr wiederkehrend </w:t>
            </w:r>
            <w:r w:rsidR="00FD0465" w:rsidRPr="00930A96">
              <w:rPr>
                <w:rFonts w:ascii="Arial" w:hAnsi="Arial" w:cs="Arial"/>
              </w:rPr>
              <w:t>p</w:t>
            </w:r>
            <w:r w:rsidRPr="00930A96">
              <w:rPr>
                <w:rFonts w:ascii="Arial" w:hAnsi="Arial" w:cs="Arial"/>
              </w:rPr>
              <w:t>rüfpflichtig sind?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50501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F5445EA" w14:textId="77777777" w:rsidR="00EE304F" w:rsidRPr="001D225F" w:rsidRDefault="00092FB6" w:rsidP="004D6DA5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162442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F0B1998" w14:textId="77777777" w:rsidR="00EE304F" w:rsidRPr="001D225F" w:rsidRDefault="00EE304F" w:rsidP="004D6DA5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vAlign w:val="center"/>
          </w:tcPr>
          <w:p w14:paraId="27E1B22A" w14:textId="7C50C45A" w:rsidR="00EE304F" w:rsidRPr="00480A55" w:rsidRDefault="009E72F9" w:rsidP="00670316">
            <w:pPr>
              <w:spacing w:before="60" w:after="60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480A55">
              <w:rPr>
                <w:rFonts w:ascii="Arial" w:hAnsi="Arial" w:cs="Arial"/>
                <w:b w:val="0"/>
                <w:color w:val="000000" w:themeColor="text1"/>
                <w:sz w:val="20"/>
              </w:rPr>
              <w:t>Hinweis: § 69 AwSV</w:t>
            </w:r>
            <w:r w:rsidR="00480A55">
              <w:rPr>
                <w:rFonts w:ascii="Arial" w:hAnsi="Arial" w:cs="Arial"/>
                <w:b w:val="0"/>
                <w:color w:val="000000" w:themeColor="text1"/>
                <w:sz w:val="20"/>
              </w:rPr>
              <w:t>;</w:t>
            </w:r>
          </w:p>
          <w:p w14:paraId="187CB5D9" w14:textId="77777777" w:rsidR="00637B71" w:rsidRPr="00480A55" w:rsidRDefault="00637B71" w:rsidP="00670316">
            <w:pPr>
              <w:spacing w:before="60" w:after="60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480A55">
              <w:rPr>
                <w:rFonts w:ascii="Arial" w:hAnsi="Arial" w:cs="Arial"/>
                <w:b w:val="0"/>
                <w:color w:val="000000" w:themeColor="text1"/>
                <w:sz w:val="20"/>
              </w:rPr>
              <w:t xml:space="preserve">Sollte in </w:t>
            </w:r>
            <w:r w:rsidR="00557CC1" w:rsidRPr="00480A55">
              <w:rPr>
                <w:rFonts w:ascii="Arial" w:hAnsi="Arial" w:cs="Arial"/>
                <w:b w:val="0"/>
                <w:color w:val="000000" w:themeColor="text1"/>
                <w:sz w:val="20"/>
              </w:rPr>
              <w:t xml:space="preserve">der </w:t>
            </w:r>
            <w:r w:rsidRPr="00480A55">
              <w:rPr>
                <w:rFonts w:ascii="Arial" w:hAnsi="Arial" w:cs="Arial"/>
                <w:b w:val="0"/>
                <w:color w:val="000000" w:themeColor="text1"/>
                <w:sz w:val="20"/>
              </w:rPr>
              <w:t>Anlagendokumentation abgebildet sein</w:t>
            </w:r>
          </w:p>
        </w:tc>
      </w:tr>
      <w:tr w:rsidR="00092FB6" w:rsidRPr="0064211A" w14:paraId="17AC995B" w14:textId="77777777" w:rsidTr="00930A96">
        <w:tc>
          <w:tcPr>
            <w:tcW w:w="709" w:type="dxa"/>
            <w:vAlign w:val="center"/>
          </w:tcPr>
          <w:p w14:paraId="0AAE375A" w14:textId="77777777" w:rsidR="00092FB6" w:rsidRDefault="00092FB6" w:rsidP="0067606B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2.6</w:t>
            </w:r>
          </w:p>
        </w:tc>
        <w:tc>
          <w:tcPr>
            <w:tcW w:w="4820" w:type="dxa"/>
            <w:vAlign w:val="center"/>
          </w:tcPr>
          <w:p w14:paraId="588E3AC1" w14:textId="77777777" w:rsidR="00092FB6" w:rsidRPr="00930A96" w:rsidRDefault="00092FB6" w:rsidP="00930A96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930A96">
              <w:rPr>
                <w:rFonts w:ascii="Arial" w:hAnsi="Arial" w:cs="Arial"/>
              </w:rPr>
              <w:t>Gibt es Anlagen die nach dem Inkrafttreten</w:t>
            </w:r>
            <w:r w:rsidR="004C1E28" w:rsidRPr="00930A96">
              <w:rPr>
                <w:rFonts w:ascii="Arial" w:hAnsi="Arial" w:cs="Arial"/>
              </w:rPr>
              <w:t xml:space="preserve"> der AwSV (01.08.2017) </w:t>
            </w:r>
            <w:r w:rsidRPr="00930A96">
              <w:rPr>
                <w:rFonts w:ascii="Arial" w:hAnsi="Arial" w:cs="Arial"/>
              </w:rPr>
              <w:t xml:space="preserve"> erstmals wiederkehrend prüfpflichtig sind?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-66678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370EDC1" w14:textId="77777777" w:rsidR="00092FB6" w:rsidRPr="001D225F" w:rsidRDefault="00092FB6" w:rsidP="004D6DA5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133125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E5DF7AD" w14:textId="77777777" w:rsidR="00092FB6" w:rsidRPr="001D225F" w:rsidRDefault="00092FB6" w:rsidP="004D6DA5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vAlign w:val="center"/>
          </w:tcPr>
          <w:p w14:paraId="75F39DA2" w14:textId="4189A822" w:rsidR="00637B71" w:rsidRPr="00480A55" w:rsidRDefault="00092FB6" w:rsidP="0067606B">
            <w:pPr>
              <w:spacing w:before="60" w:after="60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480A55">
              <w:rPr>
                <w:rFonts w:ascii="Arial" w:hAnsi="Arial" w:cs="Arial"/>
                <w:b w:val="0"/>
                <w:color w:val="000000" w:themeColor="text1"/>
                <w:sz w:val="20"/>
              </w:rPr>
              <w:t>Hinweis: § 70 Abs. 2</w:t>
            </w:r>
            <w:r w:rsidR="004D6DA5" w:rsidRPr="00480A55">
              <w:rPr>
                <w:rFonts w:ascii="Arial" w:hAnsi="Arial" w:cs="Arial"/>
                <w:b w:val="0"/>
                <w:color w:val="000000" w:themeColor="text1"/>
                <w:sz w:val="20"/>
              </w:rPr>
              <w:t xml:space="preserve"> AwSV</w:t>
            </w:r>
            <w:r w:rsidR="00480A55">
              <w:rPr>
                <w:rFonts w:ascii="Arial" w:hAnsi="Arial" w:cs="Arial"/>
                <w:b w:val="0"/>
                <w:color w:val="000000" w:themeColor="text1"/>
                <w:sz w:val="20"/>
              </w:rPr>
              <w:t>;</w:t>
            </w:r>
          </w:p>
          <w:p w14:paraId="1DF33E60" w14:textId="77777777" w:rsidR="00092FB6" w:rsidRPr="00480A55" w:rsidRDefault="00637B71" w:rsidP="0067606B">
            <w:pPr>
              <w:spacing w:before="60" w:after="60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  <w:r w:rsidRPr="00480A55">
              <w:rPr>
                <w:rFonts w:ascii="Arial" w:hAnsi="Arial" w:cs="Arial"/>
                <w:b w:val="0"/>
                <w:color w:val="000000" w:themeColor="text1"/>
                <w:sz w:val="20"/>
              </w:rPr>
              <w:t>Sollte in</w:t>
            </w:r>
            <w:r w:rsidR="00557CC1" w:rsidRPr="00480A55">
              <w:rPr>
                <w:rFonts w:ascii="Arial" w:hAnsi="Arial" w:cs="Arial"/>
                <w:b w:val="0"/>
                <w:color w:val="000000" w:themeColor="text1"/>
                <w:sz w:val="20"/>
              </w:rPr>
              <w:t xml:space="preserve"> der</w:t>
            </w:r>
            <w:r w:rsidRPr="00480A55">
              <w:rPr>
                <w:rFonts w:ascii="Arial" w:hAnsi="Arial" w:cs="Arial"/>
                <w:b w:val="0"/>
                <w:color w:val="000000" w:themeColor="text1"/>
                <w:sz w:val="20"/>
              </w:rPr>
              <w:t xml:space="preserve"> Anlagendokumentation abgebildet sein</w:t>
            </w:r>
          </w:p>
        </w:tc>
      </w:tr>
      <w:tr w:rsidR="00930A96" w:rsidRPr="001D225F" w14:paraId="09EF35EA" w14:textId="77777777" w:rsidTr="00930A96">
        <w:tc>
          <w:tcPr>
            <w:tcW w:w="14601" w:type="dxa"/>
            <w:gridSpan w:val="5"/>
            <w:shd w:val="clear" w:color="auto" w:fill="auto"/>
          </w:tcPr>
          <w:p w14:paraId="5383FF8A" w14:textId="77777777" w:rsidR="00930A96" w:rsidRPr="000A2D9F" w:rsidRDefault="00930A96" w:rsidP="00986219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 xml:space="preserve">Bemerkungen: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38F41140" w14:textId="77777777" w:rsidR="00930A96" w:rsidRPr="003822A6" w:rsidRDefault="00930A96" w:rsidP="000A2D9F">
      <w:pPr>
        <w:spacing w:before="40" w:after="40"/>
        <w:rPr>
          <w:rFonts w:ascii="Arial" w:hAnsi="Arial" w:cs="Arial"/>
          <w:color w:val="auto"/>
          <w:sz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567"/>
        <w:gridCol w:w="709"/>
        <w:gridCol w:w="7796"/>
      </w:tblGrid>
      <w:tr w:rsidR="00E64F05" w:rsidRPr="001D225F" w14:paraId="723B66DB" w14:textId="77777777" w:rsidTr="00930A96">
        <w:trPr>
          <w:tblHeader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646836B" w14:textId="77777777" w:rsidR="00E64F05" w:rsidRPr="001D225F" w:rsidRDefault="00E64F05" w:rsidP="001D225F">
            <w:pPr>
              <w:spacing w:before="40" w:after="40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kern w:val="16"/>
                <w:sz w:val="20"/>
              </w:rPr>
              <w:t>3</w:t>
            </w:r>
            <w:r w:rsidR="001D225F">
              <w:rPr>
                <w:rFonts w:ascii="Arial" w:hAnsi="Arial" w:cs="Arial"/>
                <w:color w:val="auto"/>
                <w:kern w:val="16"/>
                <w:sz w:val="20"/>
              </w:rPr>
              <w:t>.</w:t>
            </w:r>
          </w:p>
        </w:tc>
        <w:tc>
          <w:tcPr>
            <w:tcW w:w="13892" w:type="dxa"/>
            <w:gridSpan w:val="4"/>
            <w:shd w:val="clear" w:color="auto" w:fill="BFBFBF" w:themeFill="background1" w:themeFillShade="BF"/>
            <w:vAlign w:val="center"/>
          </w:tcPr>
          <w:p w14:paraId="5A2C5811" w14:textId="77777777" w:rsidR="00E64F05" w:rsidRPr="001D225F" w:rsidRDefault="0064211A" w:rsidP="0064211A">
            <w:pPr>
              <w:spacing w:before="40" w:after="4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kern w:val="16"/>
                <w:sz w:val="20"/>
              </w:rPr>
              <w:t>Rückhaltung bei Brandereignissen</w:t>
            </w:r>
            <w:r w:rsidR="004C1E28">
              <w:rPr>
                <w:rFonts w:ascii="Arial" w:hAnsi="Arial" w:cs="Arial"/>
                <w:color w:val="auto"/>
                <w:kern w:val="16"/>
                <w:sz w:val="20"/>
              </w:rPr>
              <w:t>/ Leckagen oder Betriebsstörungen</w:t>
            </w:r>
          </w:p>
        </w:tc>
      </w:tr>
      <w:tr w:rsidR="00E64F05" w:rsidRPr="001D225F" w14:paraId="56F35924" w14:textId="77777777" w:rsidTr="00930A96">
        <w:trPr>
          <w:tblHeader/>
        </w:trPr>
        <w:tc>
          <w:tcPr>
            <w:tcW w:w="709" w:type="dxa"/>
            <w:shd w:val="clear" w:color="auto" w:fill="BFBFBF" w:themeFill="background1" w:themeFillShade="BF"/>
          </w:tcPr>
          <w:p w14:paraId="6BE5C1DD" w14:textId="77777777" w:rsidR="00E64F05" w:rsidRPr="001D225F" w:rsidRDefault="00E64F05" w:rsidP="00FF11E9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684B211C" w14:textId="77777777" w:rsidR="00E64F05" w:rsidRPr="001D225F" w:rsidRDefault="00E64F05" w:rsidP="00FF11E9">
            <w:pPr>
              <w:ind w:left="780" w:hanging="780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Fragestellung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54229AE" w14:textId="77777777" w:rsidR="00E64F05" w:rsidRPr="001D225F" w:rsidRDefault="00E64F05" w:rsidP="00FF11E9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Ja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645D15F" w14:textId="77777777" w:rsidR="00E64F05" w:rsidRPr="001D225F" w:rsidRDefault="00E64F05" w:rsidP="00FF11E9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Nein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6F7E2F8E" w14:textId="77777777" w:rsidR="00E64F05" w:rsidRPr="001D225F" w:rsidRDefault="00E64F05" w:rsidP="00FF11E9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Daten/ Bemerkungen/ Erläuterungen</w:t>
            </w:r>
          </w:p>
        </w:tc>
      </w:tr>
      <w:tr w:rsidR="00E64F05" w:rsidRPr="001D225F" w14:paraId="29312F5F" w14:textId="77777777" w:rsidTr="00930A96">
        <w:tc>
          <w:tcPr>
            <w:tcW w:w="709" w:type="dxa"/>
            <w:vAlign w:val="center"/>
          </w:tcPr>
          <w:p w14:paraId="50AF8BF9" w14:textId="77777777" w:rsidR="00E64F05" w:rsidRPr="001D225F" w:rsidRDefault="00E64F05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3.1</w:t>
            </w:r>
          </w:p>
        </w:tc>
        <w:tc>
          <w:tcPr>
            <w:tcW w:w="4820" w:type="dxa"/>
            <w:vAlign w:val="center"/>
          </w:tcPr>
          <w:p w14:paraId="7999BDC0" w14:textId="02DEBEFD" w:rsidR="00542CAD" w:rsidRPr="000A2D9F" w:rsidRDefault="00E64F05" w:rsidP="00480A55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 xml:space="preserve">Wurde durch den Betreiber bzw. im Auftrag des Betreibers geprüft, </w:t>
            </w:r>
            <w:r w:rsidR="00542CAD" w:rsidRPr="001D225F">
              <w:rPr>
                <w:rFonts w:ascii="Arial" w:hAnsi="Arial" w:cs="Arial"/>
              </w:rPr>
              <w:t xml:space="preserve">ob </w:t>
            </w:r>
            <w:r w:rsidR="00FB46E8" w:rsidRPr="001D225F">
              <w:rPr>
                <w:rFonts w:ascii="Arial" w:hAnsi="Arial" w:cs="Arial"/>
              </w:rPr>
              <w:t>für</w:t>
            </w:r>
            <w:r w:rsidRPr="001D225F">
              <w:rPr>
                <w:rFonts w:ascii="Arial" w:hAnsi="Arial" w:cs="Arial"/>
              </w:rPr>
              <w:t xml:space="preserve"> die</w:t>
            </w:r>
            <w:r w:rsidR="00FB46E8" w:rsidRPr="001D225F">
              <w:rPr>
                <w:rFonts w:ascii="Arial" w:hAnsi="Arial" w:cs="Arial"/>
              </w:rPr>
              <w:t xml:space="preserve"> </w:t>
            </w:r>
            <w:r w:rsidR="005912A2" w:rsidRPr="001D225F">
              <w:rPr>
                <w:rFonts w:ascii="Arial" w:hAnsi="Arial" w:cs="Arial"/>
              </w:rPr>
              <w:t xml:space="preserve">Gesamtheit der </w:t>
            </w:r>
            <w:r w:rsidR="0064211A">
              <w:rPr>
                <w:rFonts w:ascii="Arial" w:hAnsi="Arial" w:cs="Arial"/>
              </w:rPr>
              <w:t>AwSV</w:t>
            </w:r>
            <w:r w:rsidR="00FB46E8" w:rsidRPr="001D225F">
              <w:rPr>
                <w:rFonts w:ascii="Arial" w:hAnsi="Arial" w:cs="Arial"/>
              </w:rPr>
              <w:t>-</w:t>
            </w:r>
            <w:r w:rsidRPr="001D225F">
              <w:rPr>
                <w:rFonts w:ascii="Arial" w:hAnsi="Arial" w:cs="Arial"/>
              </w:rPr>
              <w:t>Anlage</w:t>
            </w:r>
            <w:r w:rsidR="00FB46E8" w:rsidRPr="001D225F">
              <w:rPr>
                <w:rFonts w:ascii="Arial" w:hAnsi="Arial" w:cs="Arial"/>
              </w:rPr>
              <w:t>n</w:t>
            </w:r>
            <w:r w:rsidR="00480A55">
              <w:rPr>
                <w:rFonts w:ascii="Arial" w:hAnsi="Arial" w:cs="Arial"/>
              </w:rPr>
              <w:t xml:space="preserve"> (je Brandabschnitt)</w:t>
            </w:r>
            <w:r w:rsidRPr="001D225F">
              <w:rPr>
                <w:rFonts w:ascii="Arial" w:hAnsi="Arial" w:cs="Arial"/>
              </w:rPr>
              <w:t xml:space="preserve"> eine Löschwasserrückhaltung </w:t>
            </w:r>
            <w:r w:rsidR="00EB3C4A" w:rsidRPr="000B1D3E">
              <w:rPr>
                <w:rFonts w:ascii="Arial" w:hAnsi="Arial"/>
              </w:rPr>
              <w:t xml:space="preserve">nach </w:t>
            </w:r>
            <w:r w:rsidR="00EB3C4A">
              <w:rPr>
                <w:rFonts w:ascii="Arial" w:hAnsi="Arial"/>
              </w:rPr>
              <w:t>§ 20 AwSV</w:t>
            </w:r>
            <w:r w:rsidR="00E5678B">
              <w:rPr>
                <w:rFonts w:ascii="Arial" w:hAnsi="Arial"/>
              </w:rPr>
              <w:t xml:space="preserve"> (bei allen Anlagen)</w:t>
            </w:r>
            <w:r w:rsidR="00EB3C4A">
              <w:rPr>
                <w:rFonts w:ascii="Arial" w:hAnsi="Arial"/>
              </w:rPr>
              <w:t xml:space="preserve"> i.</w:t>
            </w:r>
            <w:r w:rsidR="002D274B">
              <w:rPr>
                <w:rFonts w:ascii="Arial" w:hAnsi="Arial"/>
              </w:rPr>
              <w:t xml:space="preserve"> </w:t>
            </w:r>
            <w:r w:rsidR="00EB3C4A">
              <w:rPr>
                <w:rFonts w:ascii="Arial" w:hAnsi="Arial"/>
              </w:rPr>
              <w:t>V.</w:t>
            </w:r>
            <w:r w:rsidR="002D274B">
              <w:rPr>
                <w:rFonts w:ascii="Arial" w:hAnsi="Arial"/>
              </w:rPr>
              <w:t xml:space="preserve"> </w:t>
            </w:r>
            <w:r w:rsidR="00E5678B">
              <w:rPr>
                <w:rFonts w:ascii="Arial" w:hAnsi="Arial"/>
              </w:rPr>
              <w:t>m. der LöRüRl</w:t>
            </w:r>
            <w:r w:rsidR="00EB3C4A">
              <w:rPr>
                <w:rFonts w:ascii="Arial" w:hAnsi="Arial"/>
              </w:rPr>
              <w:t xml:space="preserve"> </w:t>
            </w:r>
            <w:r w:rsidR="00E5678B">
              <w:rPr>
                <w:rFonts w:ascii="Arial" w:hAnsi="Arial"/>
              </w:rPr>
              <w:t>(bei Lageranlagen)</w:t>
            </w:r>
            <w:r w:rsidR="00480A55">
              <w:rPr>
                <w:rFonts w:ascii="Arial" w:hAnsi="Arial"/>
              </w:rPr>
              <w:t xml:space="preserve"> und TRwS </w:t>
            </w:r>
            <w:r w:rsidR="00480A55" w:rsidRPr="00480A55">
              <w:rPr>
                <w:rFonts w:ascii="Arial" w:hAnsi="Arial"/>
              </w:rPr>
              <w:t>779 Nr. 8.2</w:t>
            </w:r>
            <w:r w:rsidR="00E5678B">
              <w:rPr>
                <w:rFonts w:ascii="Arial" w:hAnsi="Arial"/>
              </w:rPr>
              <w:t xml:space="preserve"> </w:t>
            </w:r>
            <w:r w:rsidR="00EB3C4A">
              <w:rPr>
                <w:rFonts w:ascii="Arial" w:hAnsi="Arial"/>
              </w:rPr>
              <w:t>erforderlich ist?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79880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1A1156FA" w14:textId="77777777" w:rsidR="00E64F05" w:rsidRPr="00804697" w:rsidRDefault="002C3725" w:rsidP="00FF11E9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130157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264281C6" w14:textId="77777777" w:rsidR="00E64F05" w:rsidRPr="00804697" w:rsidRDefault="001C4D7C" w:rsidP="00FF11E9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 w:rsidRPr="00804697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vAlign w:val="center"/>
          </w:tcPr>
          <w:p w14:paraId="6079514F" w14:textId="77777777" w:rsidR="00BF5289" w:rsidRPr="00BF5289" w:rsidRDefault="00BF5289" w:rsidP="00BF528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64F05" w:rsidRPr="001D225F" w14:paraId="579BAF7B" w14:textId="77777777" w:rsidTr="00930A96">
        <w:tc>
          <w:tcPr>
            <w:tcW w:w="709" w:type="dxa"/>
            <w:vAlign w:val="center"/>
          </w:tcPr>
          <w:p w14:paraId="5EF32A06" w14:textId="77777777" w:rsidR="00E64F05" w:rsidRPr="001D225F" w:rsidRDefault="00E64F05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3.2</w:t>
            </w:r>
          </w:p>
        </w:tc>
        <w:tc>
          <w:tcPr>
            <w:tcW w:w="4820" w:type="dxa"/>
            <w:vAlign w:val="center"/>
          </w:tcPr>
          <w:p w14:paraId="31A01234" w14:textId="77777777" w:rsidR="00E64F05" w:rsidRPr="0028138D" w:rsidRDefault="00542CAD" w:rsidP="000A2D9F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>Liegt für die Löschwasserrückhaltung ein Nachweis über die ausreichende Dimensionierung vor?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36587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4E72F8D" w14:textId="77777777" w:rsidR="00E64F05" w:rsidRPr="00804697" w:rsidRDefault="002C3725" w:rsidP="00FF11E9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1713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4182C30" w14:textId="77777777" w:rsidR="00E64F05" w:rsidRPr="00804697" w:rsidRDefault="001C4D7C" w:rsidP="00FF11E9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 w:rsidRPr="00804697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vAlign w:val="center"/>
          </w:tcPr>
          <w:p w14:paraId="7E63D97E" w14:textId="43877562" w:rsidR="00E64F05" w:rsidRPr="00FB1F0D" w:rsidRDefault="009E72F9" w:rsidP="004D6DA5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Hinweis</w:t>
            </w:r>
            <w:r w:rsidR="00FB1F0D" w:rsidRPr="00FB1F0D">
              <w:rPr>
                <w:rFonts w:ascii="Arial" w:hAnsi="Arial" w:cs="Arial"/>
                <w:b w:val="0"/>
                <w:color w:val="auto"/>
                <w:sz w:val="20"/>
              </w:rPr>
              <w:t xml:space="preserve">: </w:t>
            </w:r>
            <w:r w:rsidR="00BE5283">
              <w:rPr>
                <w:rFonts w:ascii="Arial" w:hAnsi="Arial" w:cs="Arial"/>
                <w:b w:val="0"/>
                <w:color w:val="auto"/>
                <w:sz w:val="20"/>
              </w:rPr>
              <w:t>Z</w:t>
            </w:r>
            <w:r w:rsidR="004D6DA5">
              <w:rPr>
                <w:rFonts w:ascii="Arial" w:hAnsi="Arial" w:cs="Arial"/>
                <w:b w:val="0"/>
                <w:color w:val="auto"/>
                <w:sz w:val="20"/>
              </w:rPr>
              <w:t xml:space="preserve">. </w:t>
            </w:r>
            <w:r w:rsidR="00FB1F0D">
              <w:rPr>
                <w:rFonts w:ascii="Arial" w:hAnsi="Arial" w:cs="Arial"/>
                <w:b w:val="0"/>
                <w:color w:val="auto"/>
                <w:sz w:val="20"/>
              </w:rPr>
              <w:t xml:space="preserve">B. </w:t>
            </w:r>
            <w:r w:rsidR="00EB3C4A" w:rsidRPr="00FB1F0D">
              <w:rPr>
                <w:rFonts w:ascii="Arial" w:hAnsi="Arial" w:cs="Arial"/>
                <w:b w:val="0"/>
                <w:color w:val="auto"/>
                <w:sz w:val="20"/>
              </w:rPr>
              <w:t>Brandschutzkonzept, Löschwasserrückhaltekonzept</w:t>
            </w:r>
          </w:p>
        </w:tc>
      </w:tr>
      <w:tr w:rsidR="00E64F05" w:rsidRPr="001D225F" w14:paraId="3AE03A1F" w14:textId="77777777" w:rsidTr="00930A96">
        <w:tc>
          <w:tcPr>
            <w:tcW w:w="709" w:type="dxa"/>
            <w:vAlign w:val="center"/>
          </w:tcPr>
          <w:p w14:paraId="0AA7F381" w14:textId="77777777" w:rsidR="00E64F05" w:rsidRPr="00723F4D" w:rsidRDefault="00E64F05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723F4D">
              <w:rPr>
                <w:rFonts w:ascii="Arial" w:hAnsi="Arial" w:cs="Arial"/>
                <w:b w:val="0"/>
                <w:color w:val="auto"/>
                <w:sz w:val="20"/>
              </w:rPr>
              <w:t>3.3</w:t>
            </w:r>
          </w:p>
        </w:tc>
        <w:tc>
          <w:tcPr>
            <w:tcW w:w="4820" w:type="dxa"/>
            <w:vAlign w:val="center"/>
          </w:tcPr>
          <w:p w14:paraId="68354BF7" w14:textId="77777777" w:rsidR="00E64F05" w:rsidRPr="0028138D" w:rsidRDefault="00542CAD" w:rsidP="000A2D9F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>Ist die erforderliche Löschwasserrückhaltung vorhanden</w:t>
            </w:r>
            <w:r w:rsidR="00C77199" w:rsidRPr="0028138D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174197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5FB03418" w14:textId="77777777" w:rsidR="00E64F05" w:rsidRPr="0028138D" w:rsidRDefault="002C3725" w:rsidP="00FF11E9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57061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5CB761B" w14:textId="77777777" w:rsidR="00E64F05" w:rsidRPr="0028138D" w:rsidRDefault="00D24754" w:rsidP="00FF11E9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 w:rsidRPr="0028138D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vAlign w:val="center"/>
          </w:tcPr>
          <w:p w14:paraId="697EA72C" w14:textId="77777777" w:rsidR="00E64F05" w:rsidRPr="00BF5289" w:rsidRDefault="00E64F05" w:rsidP="004C1E28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  <w:highlight w:val="lightGray"/>
              </w:rPr>
            </w:pPr>
          </w:p>
        </w:tc>
      </w:tr>
      <w:tr w:rsidR="006752B3" w:rsidRPr="001D225F" w14:paraId="486DAD3D" w14:textId="77777777" w:rsidTr="00930A96">
        <w:tc>
          <w:tcPr>
            <w:tcW w:w="709" w:type="dxa"/>
            <w:vAlign w:val="center"/>
          </w:tcPr>
          <w:p w14:paraId="472289C2" w14:textId="77777777" w:rsidR="006752B3" w:rsidRPr="00723F4D" w:rsidRDefault="006752B3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723F4D">
              <w:rPr>
                <w:rFonts w:ascii="Arial" w:hAnsi="Arial" w:cs="Arial"/>
                <w:b w:val="0"/>
                <w:color w:val="auto"/>
                <w:sz w:val="20"/>
              </w:rPr>
              <w:lastRenderedPageBreak/>
              <w:t>3.4</w:t>
            </w:r>
          </w:p>
        </w:tc>
        <w:tc>
          <w:tcPr>
            <w:tcW w:w="4820" w:type="dxa"/>
            <w:vAlign w:val="center"/>
          </w:tcPr>
          <w:p w14:paraId="130BB0CB" w14:textId="77777777" w:rsidR="006752B3" w:rsidRPr="0028138D" w:rsidRDefault="006752B3" w:rsidP="00CE47FD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>Wie ist die Löschwasserrückhaltung organisiert (z.</w:t>
            </w:r>
            <w:r w:rsidR="00CE47FD">
              <w:rPr>
                <w:rFonts w:ascii="Arial" w:hAnsi="Arial" w:cs="Arial"/>
              </w:rPr>
              <w:t> </w:t>
            </w:r>
            <w:r w:rsidRPr="0028138D">
              <w:rPr>
                <w:rFonts w:ascii="Arial" w:hAnsi="Arial" w:cs="Arial"/>
              </w:rPr>
              <w:t>B. mobile Elemente, Schotts, Abdeckkissen für Kanaleinläufe</w:t>
            </w:r>
            <w:r w:rsidR="00CE47FD">
              <w:rPr>
                <w:rFonts w:ascii="Arial" w:hAnsi="Arial" w:cs="Arial"/>
              </w:rPr>
              <w:t xml:space="preserve">, </w:t>
            </w:r>
            <w:r w:rsidR="00CE47FD" w:rsidRPr="00DC3BF8">
              <w:rPr>
                <w:rFonts w:ascii="Arial" w:hAnsi="Arial" w:cs="Arial"/>
              </w:rPr>
              <w:t>kommunizierende Becken</w:t>
            </w:r>
            <w:r w:rsidRPr="0028138D">
              <w:rPr>
                <w:rFonts w:ascii="Arial" w:hAnsi="Arial" w:cs="Arial"/>
              </w:rPr>
              <w:t>)?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14:paraId="428A2301" w14:textId="77777777" w:rsidR="006752B3" w:rsidRPr="00BF5289" w:rsidRDefault="006752B3" w:rsidP="00FF11E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  <w:highlight w:val="lightGray"/>
              </w:rPr>
            </w:pPr>
          </w:p>
        </w:tc>
      </w:tr>
      <w:tr w:rsidR="00E64F05" w:rsidRPr="001D225F" w14:paraId="0FA057C9" w14:textId="77777777" w:rsidTr="00930A96">
        <w:tc>
          <w:tcPr>
            <w:tcW w:w="709" w:type="dxa"/>
            <w:vAlign w:val="center"/>
          </w:tcPr>
          <w:p w14:paraId="329BC8C4" w14:textId="77777777" w:rsidR="00871B69" w:rsidRPr="001D225F" w:rsidRDefault="005B460B" w:rsidP="005B460B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3.5</w:t>
            </w:r>
          </w:p>
        </w:tc>
        <w:tc>
          <w:tcPr>
            <w:tcW w:w="4820" w:type="dxa"/>
            <w:vAlign w:val="center"/>
          </w:tcPr>
          <w:p w14:paraId="1D71C53F" w14:textId="77777777" w:rsidR="00E64F05" w:rsidRPr="0028138D" w:rsidRDefault="00E64F05" w:rsidP="000A2D9F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>Dient die Abwasseranlage als (zusätz</w:t>
            </w:r>
            <w:r w:rsidR="005B460B">
              <w:rPr>
                <w:rFonts w:ascii="Arial" w:hAnsi="Arial" w:cs="Arial"/>
              </w:rPr>
              <w:t>liche</w:t>
            </w:r>
            <w:r w:rsidRPr="0028138D">
              <w:rPr>
                <w:rFonts w:ascii="Arial" w:hAnsi="Arial" w:cs="Arial"/>
              </w:rPr>
              <w:t>) Auffang</w:t>
            </w:r>
            <w:r w:rsidR="004C1E28">
              <w:rPr>
                <w:rFonts w:ascii="Arial" w:hAnsi="Arial" w:cs="Arial"/>
              </w:rPr>
              <w:t>vorrichtung</w:t>
            </w:r>
            <w:r w:rsidRPr="0028138D">
              <w:rPr>
                <w:rFonts w:ascii="Arial" w:hAnsi="Arial" w:cs="Arial"/>
              </w:rPr>
              <w:t xml:space="preserve"> </w:t>
            </w:r>
            <w:r w:rsidR="004C1E28">
              <w:rPr>
                <w:rFonts w:ascii="Arial" w:hAnsi="Arial" w:cs="Arial"/>
              </w:rPr>
              <w:t>bei Leckagen oder Betriebsstörungen</w:t>
            </w:r>
            <w:r w:rsidRPr="0028138D">
              <w:rPr>
                <w:rFonts w:ascii="Arial" w:hAnsi="Arial" w:cs="Arial"/>
              </w:rPr>
              <w:t>?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A8C4A6" w14:textId="77777777" w:rsidR="00E64F05" w:rsidRPr="0028138D" w:rsidRDefault="0046387F" w:rsidP="00FF11E9">
            <w:pPr>
              <w:spacing w:before="60" w:after="60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 w:val="0"/>
                  <w:color w:val="auto"/>
                  <w:sz w:val="20"/>
                </w:rPr>
                <w:id w:val="131522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754" w:rsidRPr="0028138D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73405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58CE813" w14:textId="77777777" w:rsidR="00E64F05" w:rsidRPr="0028138D" w:rsidRDefault="002C3725" w:rsidP="00FF11E9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vAlign w:val="center"/>
          </w:tcPr>
          <w:p w14:paraId="19AFFD97" w14:textId="2F01C115" w:rsidR="00E64F05" w:rsidRPr="00B52178" w:rsidRDefault="00E64F05" w:rsidP="00FF11E9">
            <w:pPr>
              <w:spacing w:before="60" w:after="60"/>
              <w:rPr>
                <w:rFonts w:ascii="Arial" w:hAnsi="Arial" w:cs="Arial"/>
                <w:b w:val="0"/>
                <w:color w:val="000000" w:themeColor="text1"/>
                <w:sz w:val="20"/>
              </w:rPr>
            </w:pPr>
          </w:p>
        </w:tc>
      </w:tr>
      <w:tr w:rsidR="0064211A" w:rsidRPr="00C42550" w14:paraId="35140C12" w14:textId="77777777" w:rsidTr="00930A96">
        <w:tc>
          <w:tcPr>
            <w:tcW w:w="709" w:type="dxa"/>
            <w:vAlign w:val="center"/>
          </w:tcPr>
          <w:p w14:paraId="155469E7" w14:textId="77777777" w:rsidR="0064211A" w:rsidRDefault="0064211A" w:rsidP="0067606B">
            <w:pPr>
              <w:rPr>
                <w:b w:val="0"/>
                <w:color w:val="auto"/>
                <w:sz w:val="20"/>
              </w:rPr>
            </w:pPr>
            <w:r w:rsidRPr="00E86B49">
              <w:rPr>
                <w:rFonts w:ascii="Arial" w:hAnsi="Arial" w:cs="Arial"/>
                <w:b w:val="0"/>
                <w:color w:val="auto"/>
                <w:sz w:val="20"/>
              </w:rPr>
              <w:t>3.6</w:t>
            </w:r>
          </w:p>
        </w:tc>
        <w:tc>
          <w:tcPr>
            <w:tcW w:w="4820" w:type="dxa"/>
            <w:vAlign w:val="center"/>
          </w:tcPr>
          <w:p w14:paraId="626F7904" w14:textId="77777777" w:rsidR="0064211A" w:rsidRPr="001748BE" w:rsidRDefault="0064211A" w:rsidP="004514C1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748BE">
              <w:rPr>
                <w:rFonts w:ascii="Arial" w:hAnsi="Arial" w:cs="Arial"/>
                <w:b w:val="0"/>
                <w:color w:val="auto"/>
                <w:sz w:val="20"/>
              </w:rPr>
              <w:t>Sind die Voraussetzungen und die Anforderu</w:t>
            </w:r>
            <w:r w:rsidR="00263C90">
              <w:rPr>
                <w:rFonts w:ascii="Arial" w:hAnsi="Arial" w:cs="Arial"/>
                <w:b w:val="0"/>
                <w:color w:val="auto"/>
                <w:sz w:val="20"/>
              </w:rPr>
              <w:t xml:space="preserve">ngen des § 22 AwSV eingehalten (vgl. auch TRwS 779 </w:t>
            </w:r>
            <w:r w:rsidR="004514C1">
              <w:rPr>
                <w:rFonts w:ascii="Arial" w:hAnsi="Arial" w:cs="Arial"/>
                <w:b w:val="0"/>
                <w:color w:val="auto"/>
                <w:sz w:val="20"/>
              </w:rPr>
              <w:t>Nr.</w:t>
            </w:r>
            <w:r w:rsidR="00263C90">
              <w:rPr>
                <w:rFonts w:ascii="Arial" w:hAnsi="Arial" w:cs="Arial"/>
                <w:b w:val="0"/>
                <w:color w:val="auto"/>
                <w:sz w:val="20"/>
              </w:rPr>
              <w:t xml:space="preserve"> 8</w:t>
            </w:r>
            <w:r w:rsidR="00263C90" w:rsidRPr="00263C90">
              <w:rPr>
                <w:rFonts w:ascii="Arial" w:hAnsi="Arial" w:cs="Arial"/>
                <w:b w:val="0"/>
                <w:color w:val="auto"/>
                <w:sz w:val="20"/>
              </w:rPr>
              <w:t>.2</w:t>
            </w:r>
            <w:r w:rsidRPr="001748BE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 w:rsidR="004B14FB">
              <w:rPr>
                <w:rFonts w:ascii="Arial" w:hAnsi="Arial" w:cs="Arial"/>
                <w:b w:val="0"/>
                <w:color w:val="auto"/>
                <w:sz w:val="20"/>
              </w:rPr>
              <w:t>?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58002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  <w:vAlign w:val="center"/>
              </w:tcPr>
              <w:p w14:paraId="69826DD6" w14:textId="77777777" w:rsidR="0064211A" w:rsidRPr="00C42550" w:rsidRDefault="0064211A" w:rsidP="0067606B">
                <w:pPr>
                  <w:spacing w:before="60" w:after="60"/>
                  <w:jc w:val="center"/>
                  <w:rPr>
                    <w:b w:val="0"/>
                    <w:color w:val="auto"/>
                    <w:sz w:val="20"/>
                  </w:rPr>
                </w:pPr>
                <w:r w:rsidRPr="0028138D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179454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14:paraId="4BBC8D59" w14:textId="77777777" w:rsidR="0064211A" w:rsidRPr="00C42550" w:rsidRDefault="0064211A" w:rsidP="0067606B">
                <w:pPr>
                  <w:spacing w:before="60" w:after="60"/>
                  <w:jc w:val="center"/>
                  <w:rPr>
                    <w:b w:val="0"/>
                    <w:color w:val="auto"/>
                    <w:sz w:val="20"/>
                  </w:rPr>
                </w:pPr>
                <w:r w:rsidRPr="0028138D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vAlign w:val="center"/>
          </w:tcPr>
          <w:p w14:paraId="1B876AAC" w14:textId="50AA5522" w:rsidR="0064211A" w:rsidRPr="00A44747" w:rsidRDefault="00E238F6" w:rsidP="00A44747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44747">
              <w:rPr>
                <w:rFonts w:ascii="Arial" w:hAnsi="Arial" w:cs="Arial"/>
                <w:b w:val="0"/>
                <w:color w:val="auto"/>
                <w:sz w:val="20"/>
              </w:rPr>
              <w:t xml:space="preserve">Hinweis: Teile von Abwasseranlagen, die auch für die Rückhaltung wassergef. Stoffe genutzt werden, müssen flüssigkeitsundurchlässig ausgeführt sein und von den Sachverständigen in die Prüfungen nach § 46 </w:t>
            </w:r>
            <w:r w:rsidR="00A44747" w:rsidRPr="00A44747">
              <w:rPr>
                <w:rFonts w:ascii="Arial" w:hAnsi="Arial" w:cs="Arial"/>
                <w:b w:val="0"/>
                <w:color w:val="auto"/>
                <w:sz w:val="20"/>
              </w:rPr>
              <w:t xml:space="preserve">AwSV </w:t>
            </w:r>
            <w:r w:rsidRPr="00A44747">
              <w:rPr>
                <w:rFonts w:ascii="Arial" w:hAnsi="Arial" w:cs="Arial"/>
                <w:b w:val="0"/>
                <w:color w:val="auto"/>
                <w:sz w:val="20"/>
              </w:rPr>
              <w:t>einbezogen</w:t>
            </w:r>
            <w:r w:rsidR="00A44747" w:rsidRPr="00A44747">
              <w:rPr>
                <w:rFonts w:ascii="Arial" w:hAnsi="Arial" w:cs="Arial"/>
                <w:b w:val="0"/>
                <w:color w:val="auto"/>
                <w:sz w:val="20"/>
              </w:rPr>
              <w:t xml:space="preserve"> werden.</w:t>
            </w:r>
          </w:p>
        </w:tc>
      </w:tr>
      <w:tr w:rsidR="005B460B" w:rsidRPr="00C42550" w14:paraId="32FB10C8" w14:textId="77777777" w:rsidTr="00930A96">
        <w:tc>
          <w:tcPr>
            <w:tcW w:w="709" w:type="dxa"/>
            <w:vAlign w:val="center"/>
          </w:tcPr>
          <w:p w14:paraId="5D1FE23C" w14:textId="77777777" w:rsidR="005B460B" w:rsidRPr="00E86B49" w:rsidRDefault="005B460B" w:rsidP="0067606B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3.7</w:t>
            </w:r>
          </w:p>
        </w:tc>
        <w:tc>
          <w:tcPr>
            <w:tcW w:w="4820" w:type="dxa"/>
            <w:vAlign w:val="center"/>
          </w:tcPr>
          <w:p w14:paraId="2B36ED84" w14:textId="77777777" w:rsidR="005B460B" w:rsidRPr="001748BE" w:rsidRDefault="005B460B" w:rsidP="004514C1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Datum der letzten Überprüfung der Abwasseranlage (Generalinspektion nach DIN 1999-100)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14:paraId="7542B2FF" w14:textId="77777777" w:rsidR="005B460B" w:rsidRDefault="009E72F9" w:rsidP="0067606B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Datum:</w:t>
            </w:r>
          </w:p>
          <w:p w14:paraId="1AD9DCDF" w14:textId="77777777" w:rsidR="005B460B" w:rsidRPr="00C42550" w:rsidRDefault="005B460B" w:rsidP="0067606B">
            <w:pPr>
              <w:spacing w:before="60" w:after="60"/>
              <w:rPr>
                <w:b w:val="0"/>
                <w:color w:val="auto"/>
                <w:sz w:val="20"/>
              </w:rPr>
            </w:pPr>
            <w:r w:rsidRPr="005B460B">
              <w:rPr>
                <w:rFonts w:ascii="Arial" w:hAnsi="Arial" w:cs="Arial"/>
                <w:b w:val="0"/>
                <w:color w:val="auto"/>
                <w:sz w:val="20"/>
              </w:rPr>
              <w:t>Hinweis: Der Zeitpunkt der Generalinspektion und der 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achverständigenp</w:t>
            </w:r>
            <w:r w:rsidRPr="005B460B">
              <w:rPr>
                <w:rFonts w:ascii="Arial" w:hAnsi="Arial" w:cs="Arial"/>
                <w:b w:val="0"/>
                <w:color w:val="auto"/>
                <w:sz w:val="20"/>
              </w:rPr>
              <w:t>rüfung nach AwSV sollen nicht mehr als ein halbes Jahr voneinander abweichen. Ansonsten muss der 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achverständige</w:t>
            </w:r>
            <w:r w:rsidRPr="005B460B">
              <w:rPr>
                <w:rFonts w:ascii="Arial" w:hAnsi="Arial" w:cs="Arial"/>
                <w:b w:val="0"/>
                <w:color w:val="auto"/>
                <w:sz w:val="20"/>
              </w:rPr>
              <w:t xml:space="preserve"> die Abwasseranlage überprüfen (Dichtheitsprüfung)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.</w:t>
            </w:r>
            <w:r w:rsidRPr="005B460B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(</w:t>
            </w:r>
            <w:hyperlink r:id="rId12" w:history="1">
              <w:r w:rsidRPr="005B460B">
                <w:rPr>
                  <w:rStyle w:val="Hyperlink"/>
                  <w:rFonts w:ascii="Arial" w:hAnsi="Arial" w:cs="Arial"/>
                  <w:b w:val="0"/>
                  <w:sz w:val="20"/>
                </w:rPr>
                <w:t>Erlass vom 25.09.2014 Az. IV-7-080 060 1003</w:t>
              </w:r>
            </w:hyperlink>
            <w:r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</w:p>
        </w:tc>
      </w:tr>
      <w:tr w:rsidR="00FB3489" w:rsidRPr="00C42550" w14:paraId="270BD0D6" w14:textId="77777777" w:rsidTr="00930A96">
        <w:tc>
          <w:tcPr>
            <w:tcW w:w="14601" w:type="dxa"/>
            <w:gridSpan w:val="5"/>
            <w:vAlign w:val="center"/>
          </w:tcPr>
          <w:p w14:paraId="64BFA437" w14:textId="77777777" w:rsidR="00FB3489" w:rsidRPr="00E86B49" w:rsidRDefault="00FB3489" w:rsidP="0067606B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86B49">
              <w:rPr>
                <w:rFonts w:ascii="Arial" w:hAnsi="Arial" w:cs="Arial"/>
                <w:b w:val="0"/>
                <w:color w:val="auto"/>
                <w:sz w:val="20"/>
              </w:rPr>
              <w:t>Bemerkung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:</w:t>
            </w:r>
          </w:p>
        </w:tc>
      </w:tr>
    </w:tbl>
    <w:p w14:paraId="0B576914" w14:textId="77777777" w:rsidR="00E64F05" w:rsidRPr="001D225F" w:rsidRDefault="00E64F05" w:rsidP="000A2D9F">
      <w:pPr>
        <w:spacing w:before="40" w:after="40"/>
        <w:rPr>
          <w:rFonts w:ascii="Arial" w:hAnsi="Arial" w:cs="Arial"/>
          <w:color w:val="auto"/>
          <w:sz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567"/>
        <w:gridCol w:w="709"/>
        <w:gridCol w:w="7796"/>
      </w:tblGrid>
      <w:tr w:rsidR="000571B0" w:rsidRPr="001D225F" w14:paraId="109CAB6E" w14:textId="77777777" w:rsidTr="00930A96"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366D4BF" w14:textId="77777777" w:rsidR="000571B0" w:rsidRPr="001D225F" w:rsidRDefault="00D9112D" w:rsidP="001D225F">
            <w:pPr>
              <w:spacing w:before="40" w:after="40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kern w:val="16"/>
                <w:sz w:val="20"/>
              </w:rPr>
              <w:t>4</w:t>
            </w:r>
            <w:r w:rsidR="001D225F">
              <w:rPr>
                <w:rFonts w:ascii="Arial" w:hAnsi="Arial" w:cs="Arial"/>
                <w:color w:val="auto"/>
                <w:kern w:val="16"/>
                <w:sz w:val="20"/>
              </w:rPr>
              <w:t>.</w:t>
            </w:r>
          </w:p>
        </w:tc>
        <w:tc>
          <w:tcPr>
            <w:tcW w:w="13892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AFC6ADF" w14:textId="77777777" w:rsidR="000571B0" w:rsidRPr="001D225F" w:rsidRDefault="00062B91" w:rsidP="001D225F">
            <w:pPr>
              <w:spacing w:before="40" w:after="40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kern w:val="16"/>
                <w:sz w:val="20"/>
              </w:rPr>
              <w:t xml:space="preserve">Vor-Ort-Besichtigung </w:t>
            </w:r>
            <w:r w:rsidR="00B346EC" w:rsidRPr="001D225F">
              <w:rPr>
                <w:rFonts w:ascii="Arial" w:hAnsi="Arial" w:cs="Arial"/>
                <w:color w:val="auto"/>
                <w:kern w:val="16"/>
                <w:sz w:val="20"/>
              </w:rPr>
              <w:t xml:space="preserve">der </w:t>
            </w:r>
            <w:r w:rsidR="001E0DDA" w:rsidRPr="001D225F">
              <w:rPr>
                <w:rFonts w:ascii="Arial" w:hAnsi="Arial" w:cs="Arial"/>
                <w:color w:val="auto"/>
                <w:kern w:val="16"/>
                <w:sz w:val="20"/>
              </w:rPr>
              <w:t>Anlagen</w:t>
            </w:r>
          </w:p>
        </w:tc>
      </w:tr>
      <w:tr w:rsidR="00A24814" w:rsidRPr="001D225F" w14:paraId="02A073A0" w14:textId="77777777" w:rsidTr="00930A96">
        <w:tc>
          <w:tcPr>
            <w:tcW w:w="14601" w:type="dxa"/>
            <w:gridSpan w:val="5"/>
            <w:shd w:val="clear" w:color="auto" w:fill="auto"/>
          </w:tcPr>
          <w:p w14:paraId="65695A33" w14:textId="77777777" w:rsidR="00A24814" w:rsidRDefault="00A24814" w:rsidP="001D225F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 xml:space="preserve">Die hier aufgeführten </w:t>
            </w:r>
            <w:r w:rsidR="00E92262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AwSV</w:t>
            </w:r>
            <w:r w:rsidRPr="001D225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 xml:space="preserve">-Anlagen bzw. Anlagenteile wurden anhand des Fragenkataloges zu Teil 4 einer Vor-Ort-Besichtigung unterzogen. </w:t>
            </w:r>
          </w:p>
          <w:p w14:paraId="15B63C0F" w14:textId="77777777" w:rsidR="00A24814" w:rsidRDefault="00E92262" w:rsidP="00927B69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  <w:r w:rsidRPr="00E86B49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Begründung für die Auswahl der Anlagen bzw. Anlagenteile durch den Überwacher/ die Überwacherin</w:t>
            </w:r>
            <w:r w:rsidR="00930A96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:</w:t>
            </w:r>
          </w:p>
          <w:p w14:paraId="0B2AC3A6" w14:textId="77777777" w:rsidR="00930A96" w:rsidRPr="001C4D7C" w:rsidRDefault="00930A96" w:rsidP="00927B69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</w:tr>
      <w:tr w:rsidR="00A24814" w:rsidRPr="001D225F" w14:paraId="1EC0A070" w14:textId="77777777" w:rsidTr="00930A96">
        <w:tc>
          <w:tcPr>
            <w:tcW w:w="14601" w:type="dxa"/>
            <w:gridSpan w:val="5"/>
            <w:shd w:val="clear" w:color="auto" w:fill="auto"/>
          </w:tcPr>
          <w:p w14:paraId="60807D11" w14:textId="77777777" w:rsidR="00E92262" w:rsidRPr="002C3725" w:rsidRDefault="00A24814" w:rsidP="001D225F">
            <w:pPr>
              <w:spacing w:before="40" w:after="40"/>
              <w:rPr>
                <w:rFonts w:ascii="Arial" w:hAnsi="Arial" w:cs="Arial"/>
                <w:b w:val="0"/>
                <w:color w:val="808080" w:themeColor="background1" w:themeShade="80"/>
                <w:kern w:val="16"/>
                <w:sz w:val="20"/>
                <w:u w:val="single"/>
              </w:rPr>
            </w:pPr>
            <w:r w:rsidRPr="002C3725">
              <w:rPr>
                <w:rFonts w:ascii="Arial" w:hAnsi="Arial" w:cs="Arial"/>
                <w:b w:val="0"/>
                <w:color w:val="808080" w:themeColor="background1" w:themeShade="80"/>
                <w:kern w:val="16"/>
                <w:sz w:val="20"/>
                <w:u w:val="single"/>
              </w:rPr>
              <w:t>Hinweise zur Auswahl der vor Ort zu besichtigenden Anlagen:</w:t>
            </w:r>
          </w:p>
          <w:p w14:paraId="3C4ADB02" w14:textId="77777777" w:rsidR="00A24814" w:rsidRPr="001D225F" w:rsidRDefault="00A24814" w:rsidP="004D6DA5">
            <w:pPr>
              <w:spacing w:before="40" w:after="40"/>
              <w:rPr>
                <w:rFonts w:ascii="Arial" w:hAnsi="Arial" w:cs="Arial"/>
                <w:color w:val="auto"/>
                <w:sz w:val="20"/>
              </w:rPr>
            </w:pPr>
            <w:r w:rsidRPr="002C3725">
              <w:rPr>
                <w:rFonts w:ascii="Arial" w:hAnsi="Arial" w:cs="Arial"/>
                <w:b w:val="0"/>
                <w:color w:val="808080" w:themeColor="background1" w:themeShade="80"/>
                <w:kern w:val="16"/>
                <w:sz w:val="20"/>
              </w:rPr>
              <w:t xml:space="preserve">Bei einer BImSch-Anlage mit einer sehr großen Anzahl an Anlagen </w:t>
            </w:r>
            <w:r w:rsidR="00E64E20">
              <w:rPr>
                <w:rFonts w:ascii="Arial" w:hAnsi="Arial" w:cs="Arial"/>
                <w:b w:val="0"/>
                <w:color w:val="808080" w:themeColor="background1" w:themeShade="80"/>
                <w:kern w:val="16"/>
                <w:sz w:val="20"/>
              </w:rPr>
              <w:t>nach der AwSV</w:t>
            </w:r>
            <w:r w:rsidRPr="002C3725">
              <w:rPr>
                <w:rFonts w:ascii="Arial" w:hAnsi="Arial" w:cs="Arial"/>
                <w:b w:val="0"/>
                <w:color w:val="808080" w:themeColor="background1" w:themeShade="80"/>
                <w:kern w:val="16"/>
                <w:sz w:val="20"/>
              </w:rPr>
              <w:t xml:space="preserve"> ist es nicht möglich, bei einem Inspektionstermin sämtliche Anlagen zu begehen. Bei der Auswahl der Anlagen für die Vor-Ort-Besichtigung sind ggf. vorliegende Hinweise, ob die jeweilige Anlage den Anforderungen des WHG, der </w:t>
            </w:r>
            <w:r w:rsidR="00653954">
              <w:rPr>
                <w:rFonts w:ascii="Arial" w:hAnsi="Arial" w:cs="Arial"/>
                <w:b w:val="0"/>
                <w:color w:val="808080" w:themeColor="background1" w:themeShade="80"/>
                <w:kern w:val="16"/>
                <w:sz w:val="20"/>
              </w:rPr>
              <w:t>AwSV</w:t>
            </w:r>
            <w:r w:rsidR="00653954" w:rsidRPr="002C3725">
              <w:rPr>
                <w:rFonts w:ascii="Arial" w:hAnsi="Arial" w:cs="Arial"/>
                <w:b w:val="0"/>
                <w:color w:val="808080" w:themeColor="background1" w:themeShade="80"/>
                <w:kern w:val="16"/>
                <w:sz w:val="20"/>
              </w:rPr>
              <w:t xml:space="preserve"> </w:t>
            </w:r>
            <w:r w:rsidRPr="002C3725">
              <w:rPr>
                <w:rFonts w:ascii="Arial" w:hAnsi="Arial" w:cs="Arial"/>
                <w:b w:val="0"/>
                <w:color w:val="808080" w:themeColor="background1" w:themeShade="80"/>
                <w:kern w:val="16"/>
                <w:sz w:val="20"/>
              </w:rPr>
              <w:t>und der LöRüR</w:t>
            </w:r>
            <w:r w:rsidR="004D6DA5">
              <w:rPr>
                <w:rFonts w:ascii="Arial" w:hAnsi="Arial" w:cs="Arial"/>
                <w:b w:val="0"/>
                <w:color w:val="808080" w:themeColor="background1" w:themeShade="80"/>
                <w:kern w:val="16"/>
                <w:sz w:val="20"/>
              </w:rPr>
              <w:t>l</w:t>
            </w:r>
            <w:r w:rsidRPr="002C3725">
              <w:rPr>
                <w:rFonts w:ascii="Arial" w:hAnsi="Arial" w:cs="Arial"/>
                <w:b w:val="0"/>
                <w:color w:val="808080" w:themeColor="background1" w:themeShade="80"/>
                <w:kern w:val="16"/>
                <w:sz w:val="20"/>
              </w:rPr>
              <w:t xml:space="preserve"> entspricht oder nicht, zu berücksichtigen. Für die Vor-Ort-Besichtigung können auch Anlagen ausgewählt werden, die nicht wiederkehrend durch einen Sachverständigen überprüft werden.</w:t>
            </w:r>
          </w:p>
        </w:tc>
      </w:tr>
      <w:tr w:rsidR="00A24814" w:rsidRPr="001D225F" w14:paraId="0BA3E7DA" w14:textId="77777777" w:rsidTr="00930A96">
        <w:tc>
          <w:tcPr>
            <w:tcW w:w="5529" w:type="dxa"/>
            <w:gridSpan w:val="2"/>
            <w:shd w:val="clear" w:color="auto" w:fill="BFBFBF" w:themeFill="background1" w:themeFillShade="BF"/>
            <w:vAlign w:val="center"/>
          </w:tcPr>
          <w:p w14:paraId="5ED7B1D1" w14:textId="77777777" w:rsidR="00A24814" w:rsidRPr="001D225F" w:rsidRDefault="009320FD" w:rsidP="00A55769">
            <w:pPr>
              <w:spacing w:after="6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Anlage</w:t>
            </w:r>
            <w:r w:rsidR="00A24814" w:rsidRPr="001D225F">
              <w:rPr>
                <w:rFonts w:ascii="Arial" w:hAnsi="Arial" w:cs="Arial"/>
                <w:color w:val="auto"/>
                <w:sz w:val="20"/>
              </w:rPr>
              <w:t>/ Anlagenteil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14:paraId="13CD838F" w14:textId="77777777" w:rsidR="00A24814" w:rsidRPr="001D225F" w:rsidRDefault="00A24814" w:rsidP="00A55769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Ergebnis Prüfung</w:t>
            </w:r>
          </w:p>
          <w:p w14:paraId="4E3CB640" w14:textId="77777777" w:rsidR="00A24814" w:rsidRPr="001D225F" w:rsidRDefault="00A24814" w:rsidP="00A55769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Teil 4</w:t>
            </w:r>
          </w:p>
          <w:p w14:paraId="0A28A306" w14:textId="77777777" w:rsidR="00A24814" w:rsidRPr="001D225F" w:rsidRDefault="00A24814" w:rsidP="00A55769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Mängel</w:t>
            </w:r>
          </w:p>
        </w:tc>
        <w:tc>
          <w:tcPr>
            <w:tcW w:w="7796" w:type="dxa"/>
            <w:shd w:val="clear" w:color="auto" w:fill="BFBFBF" w:themeFill="background1" w:themeFillShade="BF"/>
            <w:vAlign w:val="center"/>
          </w:tcPr>
          <w:p w14:paraId="5402D4A0" w14:textId="77777777" w:rsidR="00A24814" w:rsidRPr="001D225F" w:rsidRDefault="001C57D9" w:rsidP="00A55769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Daten/ Bemerkungen</w:t>
            </w:r>
            <w:r w:rsidR="00A24814" w:rsidRPr="001D225F">
              <w:rPr>
                <w:rFonts w:ascii="Arial" w:hAnsi="Arial" w:cs="Arial"/>
                <w:color w:val="auto"/>
                <w:sz w:val="20"/>
              </w:rPr>
              <w:t>/ Erläuterung</w:t>
            </w:r>
            <w:r>
              <w:rPr>
                <w:rFonts w:ascii="Arial" w:hAnsi="Arial" w:cs="Arial"/>
                <w:color w:val="auto"/>
                <w:sz w:val="20"/>
              </w:rPr>
              <w:t>en</w:t>
            </w:r>
          </w:p>
        </w:tc>
      </w:tr>
      <w:tr w:rsidR="00A24814" w:rsidRPr="001D225F" w14:paraId="6C35B0D6" w14:textId="77777777" w:rsidTr="00930A96">
        <w:tc>
          <w:tcPr>
            <w:tcW w:w="5529" w:type="dxa"/>
            <w:gridSpan w:val="2"/>
            <w:shd w:val="clear" w:color="auto" w:fill="BFBFBF" w:themeFill="background1" w:themeFillShade="BF"/>
            <w:vAlign w:val="center"/>
          </w:tcPr>
          <w:p w14:paraId="2A0254FD" w14:textId="77777777" w:rsidR="00A24814" w:rsidRPr="001D225F" w:rsidRDefault="00A24814" w:rsidP="00A55769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68329A1" w14:textId="77777777" w:rsidR="00A24814" w:rsidRPr="001D225F" w:rsidRDefault="00A24814" w:rsidP="00A55769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Ja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0E0D669" w14:textId="77777777" w:rsidR="00A24814" w:rsidRPr="001D225F" w:rsidRDefault="00A24814" w:rsidP="00A55769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Nein</w:t>
            </w:r>
          </w:p>
        </w:tc>
        <w:tc>
          <w:tcPr>
            <w:tcW w:w="7796" w:type="dxa"/>
            <w:shd w:val="clear" w:color="auto" w:fill="BFBFBF" w:themeFill="background1" w:themeFillShade="BF"/>
            <w:vAlign w:val="center"/>
          </w:tcPr>
          <w:p w14:paraId="2C8E5A94" w14:textId="77777777" w:rsidR="00A24814" w:rsidRPr="001D225F" w:rsidRDefault="00A24814" w:rsidP="00A55769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4814" w:rsidRPr="001D225F" w14:paraId="6E5059A6" w14:textId="77777777" w:rsidTr="00930A96">
        <w:tc>
          <w:tcPr>
            <w:tcW w:w="5529" w:type="dxa"/>
            <w:gridSpan w:val="2"/>
            <w:shd w:val="clear" w:color="auto" w:fill="auto"/>
          </w:tcPr>
          <w:p w14:paraId="62CDF01C" w14:textId="77777777" w:rsidR="00A24814" w:rsidRPr="0008338C" w:rsidRDefault="00A24814" w:rsidP="0053400B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kern w:val="16"/>
              <w:sz w:val="20"/>
            </w:rPr>
            <w:id w:val="-76321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1815172" w14:textId="77777777" w:rsidR="00A24814" w:rsidRPr="001D225F" w:rsidRDefault="00804697" w:rsidP="001D225F">
                <w:pPr>
                  <w:spacing w:before="40" w:after="40"/>
                  <w:jc w:val="center"/>
                  <w:rPr>
                    <w:rFonts w:ascii="Arial" w:hAnsi="Arial" w:cs="Arial"/>
                    <w:b w:val="0"/>
                    <w:color w:val="auto"/>
                    <w:kern w:val="16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kern w:val="1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kern w:val="16"/>
              <w:sz w:val="20"/>
            </w:rPr>
            <w:id w:val="-107651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91E2BC7" w14:textId="77777777" w:rsidR="00A24814" w:rsidRPr="001D225F" w:rsidRDefault="002C3725" w:rsidP="001D225F">
                <w:pPr>
                  <w:spacing w:before="40" w:after="40"/>
                  <w:jc w:val="center"/>
                  <w:rPr>
                    <w:rFonts w:ascii="Arial" w:hAnsi="Arial" w:cs="Arial"/>
                    <w:b w:val="0"/>
                    <w:color w:val="auto"/>
                    <w:kern w:val="16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kern w:val="16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</w:tcPr>
          <w:p w14:paraId="05822EF6" w14:textId="77777777" w:rsidR="00A24814" w:rsidRPr="001D225F" w:rsidRDefault="00A24814" w:rsidP="001D225F">
            <w:pPr>
              <w:spacing w:before="40" w:after="40"/>
              <w:jc w:val="center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</w:tr>
      <w:tr w:rsidR="0063051C" w:rsidRPr="001D225F" w14:paraId="701414C4" w14:textId="77777777" w:rsidTr="00930A96">
        <w:tc>
          <w:tcPr>
            <w:tcW w:w="5529" w:type="dxa"/>
            <w:gridSpan w:val="2"/>
            <w:shd w:val="clear" w:color="auto" w:fill="auto"/>
          </w:tcPr>
          <w:p w14:paraId="1B8C1DAF" w14:textId="77777777" w:rsidR="0063051C" w:rsidRPr="002C3725" w:rsidRDefault="0063051C" w:rsidP="002C3725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kern w:val="16"/>
              <w:sz w:val="20"/>
            </w:rPr>
            <w:id w:val="11666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95B7719" w14:textId="77777777" w:rsidR="0063051C" w:rsidRPr="001D225F" w:rsidRDefault="0063051C" w:rsidP="0063051C">
                <w:pPr>
                  <w:spacing w:before="40" w:after="40"/>
                  <w:jc w:val="center"/>
                  <w:rPr>
                    <w:rFonts w:ascii="Arial" w:hAnsi="Arial" w:cs="Arial"/>
                    <w:b w:val="0"/>
                    <w:color w:val="auto"/>
                    <w:kern w:val="16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kern w:val="1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kern w:val="16"/>
              <w:sz w:val="20"/>
            </w:rPr>
            <w:id w:val="78971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4F4E095" w14:textId="77777777" w:rsidR="0063051C" w:rsidRPr="001D225F" w:rsidRDefault="002C3725" w:rsidP="0063051C">
                <w:pPr>
                  <w:spacing w:before="40" w:after="40"/>
                  <w:jc w:val="center"/>
                  <w:rPr>
                    <w:rFonts w:ascii="Arial" w:hAnsi="Arial" w:cs="Arial"/>
                    <w:b w:val="0"/>
                    <w:color w:val="auto"/>
                    <w:kern w:val="16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kern w:val="16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</w:tcPr>
          <w:p w14:paraId="7158A08C" w14:textId="77777777" w:rsidR="0063051C" w:rsidRPr="0063051C" w:rsidRDefault="0063051C" w:rsidP="0063051C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</w:tr>
      <w:tr w:rsidR="0053400B" w:rsidRPr="001D225F" w14:paraId="211DB5FE" w14:textId="77777777" w:rsidTr="00930A96">
        <w:tc>
          <w:tcPr>
            <w:tcW w:w="5529" w:type="dxa"/>
            <w:gridSpan w:val="2"/>
            <w:shd w:val="clear" w:color="auto" w:fill="auto"/>
          </w:tcPr>
          <w:p w14:paraId="4D6D916C" w14:textId="77777777" w:rsidR="0053400B" w:rsidRPr="002C3725" w:rsidRDefault="0053400B" w:rsidP="002C3725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kern w:val="16"/>
              <w:sz w:val="20"/>
            </w:rPr>
            <w:id w:val="-60720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7F70BD90" w14:textId="77777777" w:rsidR="0053400B" w:rsidRPr="001D225F" w:rsidRDefault="0053400B" w:rsidP="007F5858">
                <w:pPr>
                  <w:spacing w:before="40" w:after="40"/>
                  <w:jc w:val="center"/>
                  <w:rPr>
                    <w:rFonts w:ascii="Arial" w:hAnsi="Arial" w:cs="Arial"/>
                    <w:b w:val="0"/>
                    <w:color w:val="auto"/>
                    <w:kern w:val="16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kern w:val="1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kern w:val="16"/>
              <w:sz w:val="20"/>
            </w:rPr>
            <w:id w:val="-35396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3253BA5" w14:textId="77777777" w:rsidR="0053400B" w:rsidRPr="001D225F" w:rsidRDefault="002C3725" w:rsidP="007F5858">
                <w:pPr>
                  <w:spacing w:before="40" w:after="40"/>
                  <w:jc w:val="center"/>
                  <w:rPr>
                    <w:rFonts w:ascii="Arial" w:hAnsi="Arial" w:cs="Arial"/>
                    <w:b w:val="0"/>
                    <w:color w:val="auto"/>
                    <w:kern w:val="16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kern w:val="16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</w:tcPr>
          <w:p w14:paraId="666DE602" w14:textId="77777777" w:rsidR="0053400B" w:rsidRPr="0063051C" w:rsidRDefault="0053400B" w:rsidP="0063051C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</w:tr>
      <w:tr w:rsidR="0053400B" w:rsidRPr="001D225F" w14:paraId="419B9DF8" w14:textId="77777777" w:rsidTr="00930A96">
        <w:tc>
          <w:tcPr>
            <w:tcW w:w="5529" w:type="dxa"/>
            <w:gridSpan w:val="2"/>
            <w:shd w:val="clear" w:color="auto" w:fill="auto"/>
          </w:tcPr>
          <w:p w14:paraId="0BDB8DE5" w14:textId="77777777" w:rsidR="0053400B" w:rsidRPr="0008338C" w:rsidRDefault="0053400B" w:rsidP="002C3725">
            <w:pPr>
              <w:pStyle w:val="Listenabsatz"/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kern w:val="16"/>
              <w:sz w:val="20"/>
            </w:rPr>
            <w:id w:val="-75304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0DF3BA6" w14:textId="77777777" w:rsidR="0053400B" w:rsidRPr="001D225F" w:rsidRDefault="0053400B" w:rsidP="007F5858">
                <w:pPr>
                  <w:spacing w:before="40" w:after="40"/>
                  <w:jc w:val="center"/>
                  <w:rPr>
                    <w:rFonts w:ascii="Arial" w:hAnsi="Arial" w:cs="Arial"/>
                    <w:b w:val="0"/>
                    <w:color w:val="auto"/>
                    <w:kern w:val="16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kern w:val="1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kern w:val="16"/>
              <w:sz w:val="20"/>
            </w:rPr>
            <w:id w:val="-149525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EFFFE4A" w14:textId="77777777" w:rsidR="0053400B" w:rsidRPr="001D225F" w:rsidRDefault="002C3725" w:rsidP="007F5858">
                <w:pPr>
                  <w:spacing w:before="40" w:after="40"/>
                  <w:jc w:val="center"/>
                  <w:rPr>
                    <w:rFonts w:ascii="Arial" w:hAnsi="Arial" w:cs="Arial"/>
                    <w:b w:val="0"/>
                    <w:color w:val="auto"/>
                    <w:kern w:val="16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kern w:val="16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</w:tcPr>
          <w:p w14:paraId="0DCB0C18" w14:textId="77777777" w:rsidR="0053400B" w:rsidRPr="0063051C" w:rsidRDefault="0053400B" w:rsidP="007F5858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</w:tr>
      <w:tr w:rsidR="0053400B" w:rsidRPr="001D225F" w14:paraId="11CD6E56" w14:textId="77777777" w:rsidTr="00930A96">
        <w:tc>
          <w:tcPr>
            <w:tcW w:w="5529" w:type="dxa"/>
            <w:gridSpan w:val="2"/>
            <w:shd w:val="clear" w:color="auto" w:fill="auto"/>
          </w:tcPr>
          <w:p w14:paraId="0A07F97E" w14:textId="77777777" w:rsidR="0053400B" w:rsidRPr="002C3725" w:rsidRDefault="0053400B" w:rsidP="002C3725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kern w:val="16"/>
              <w:sz w:val="20"/>
            </w:rPr>
            <w:id w:val="13430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EFB1004" w14:textId="77777777" w:rsidR="0053400B" w:rsidRPr="001D225F" w:rsidRDefault="0053400B" w:rsidP="007F5858">
                <w:pPr>
                  <w:spacing w:before="40" w:after="40"/>
                  <w:jc w:val="center"/>
                  <w:rPr>
                    <w:rFonts w:ascii="Arial" w:hAnsi="Arial" w:cs="Arial"/>
                    <w:b w:val="0"/>
                    <w:color w:val="auto"/>
                    <w:kern w:val="16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kern w:val="1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kern w:val="16"/>
              <w:sz w:val="20"/>
            </w:rPr>
            <w:id w:val="-30632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0A260F7" w14:textId="77777777" w:rsidR="0053400B" w:rsidRPr="001D225F" w:rsidRDefault="002C3725" w:rsidP="007F5858">
                <w:pPr>
                  <w:spacing w:before="40" w:after="40"/>
                  <w:jc w:val="center"/>
                  <w:rPr>
                    <w:rFonts w:ascii="Arial" w:hAnsi="Arial" w:cs="Arial"/>
                    <w:b w:val="0"/>
                    <w:color w:val="auto"/>
                    <w:kern w:val="16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kern w:val="16"/>
                    <w:sz w:val="20"/>
                  </w:rPr>
                  <w:t>☐</w:t>
                </w:r>
              </w:p>
            </w:tc>
          </w:sdtContent>
        </w:sdt>
        <w:tc>
          <w:tcPr>
            <w:tcW w:w="7796" w:type="dxa"/>
            <w:shd w:val="clear" w:color="auto" w:fill="auto"/>
          </w:tcPr>
          <w:p w14:paraId="606EB2C7" w14:textId="77777777" w:rsidR="0053400B" w:rsidRPr="0063051C" w:rsidRDefault="0053400B" w:rsidP="007F5858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</w:p>
        </w:tc>
      </w:tr>
      <w:tr w:rsidR="007F5858" w:rsidRPr="001D225F" w14:paraId="68703A8F" w14:textId="77777777" w:rsidTr="00930A96">
        <w:tc>
          <w:tcPr>
            <w:tcW w:w="14601" w:type="dxa"/>
            <w:gridSpan w:val="5"/>
            <w:shd w:val="clear" w:color="auto" w:fill="auto"/>
          </w:tcPr>
          <w:p w14:paraId="4FFAED58" w14:textId="77777777" w:rsidR="007F5858" w:rsidRPr="007F5858" w:rsidRDefault="007F5858" w:rsidP="0028138D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>Bemerkungen: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348367E0" w14:textId="77777777" w:rsidR="001044AC" w:rsidRPr="000A2D9F" w:rsidRDefault="001044AC" w:rsidP="00804697">
      <w:pPr>
        <w:pageBreakBefore/>
        <w:jc w:val="center"/>
        <w:rPr>
          <w:rFonts w:ascii="Arial" w:hAnsi="Arial" w:cs="Arial"/>
          <w:color w:val="auto"/>
          <w:kern w:val="16"/>
          <w:sz w:val="22"/>
          <w:szCs w:val="22"/>
          <w:u w:val="single"/>
        </w:rPr>
      </w:pPr>
      <w:r w:rsidRPr="000A2D9F">
        <w:rPr>
          <w:rFonts w:ascii="Arial" w:hAnsi="Arial" w:cs="Arial"/>
          <w:color w:val="auto"/>
          <w:kern w:val="16"/>
          <w:sz w:val="22"/>
          <w:szCs w:val="22"/>
          <w:u w:val="single"/>
        </w:rPr>
        <w:lastRenderedPageBreak/>
        <w:t xml:space="preserve">Fragenkatalog zu Teil 4 </w:t>
      </w:r>
    </w:p>
    <w:p w14:paraId="3034D3BE" w14:textId="77777777" w:rsidR="001044AC" w:rsidRDefault="001044AC" w:rsidP="001044AC">
      <w:pPr>
        <w:jc w:val="center"/>
        <w:rPr>
          <w:rFonts w:ascii="Arial" w:hAnsi="Arial" w:cs="Arial"/>
          <w:color w:val="auto"/>
          <w:kern w:val="16"/>
          <w:sz w:val="22"/>
          <w:szCs w:val="22"/>
          <w:u w:val="single"/>
        </w:rPr>
      </w:pPr>
      <w:r w:rsidRPr="000A2D9F">
        <w:rPr>
          <w:rFonts w:ascii="Arial" w:hAnsi="Arial" w:cs="Arial"/>
          <w:color w:val="auto"/>
          <w:kern w:val="16"/>
          <w:sz w:val="22"/>
          <w:szCs w:val="22"/>
          <w:u w:val="single"/>
        </w:rPr>
        <w:t>Vor-Ort-Besichtigung der</w:t>
      </w:r>
      <w:r w:rsidR="00E95071">
        <w:rPr>
          <w:rFonts w:ascii="Arial" w:hAnsi="Arial" w:cs="Arial"/>
          <w:color w:val="auto"/>
          <w:kern w:val="16"/>
          <w:sz w:val="22"/>
          <w:szCs w:val="22"/>
          <w:u w:val="single"/>
        </w:rPr>
        <w:t xml:space="preserve"> AwSV</w:t>
      </w:r>
      <w:r w:rsidR="00A20486">
        <w:rPr>
          <w:rFonts w:ascii="Arial" w:hAnsi="Arial" w:cs="Arial"/>
          <w:color w:val="auto"/>
          <w:kern w:val="16"/>
          <w:sz w:val="22"/>
          <w:szCs w:val="22"/>
          <w:u w:val="single"/>
        </w:rPr>
        <w:t>-Anlage</w:t>
      </w:r>
      <w:r w:rsidRPr="000A2D9F">
        <w:rPr>
          <w:rFonts w:ascii="Arial" w:hAnsi="Arial" w:cs="Arial"/>
          <w:color w:val="auto"/>
          <w:kern w:val="16"/>
          <w:sz w:val="22"/>
          <w:szCs w:val="22"/>
          <w:u w:val="single"/>
        </w:rPr>
        <w:t>/ des Anlagenteils</w:t>
      </w:r>
    </w:p>
    <w:p w14:paraId="75ABF1EB" w14:textId="77777777" w:rsidR="009E72F9" w:rsidRPr="009E72F9" w:rsidRDefault="009E72F9" w:rsidP="00F93373">
      <w:pPr>
        <w:spacing w:before="120" w:after="120"/>
        <w:rPr>
          <w:rFonts w:ascii="Arial" w:hAnsi="Arial" w:cs="Arial"/>
          <w:b w:val="0"/>
          <w:color w:val="auto"/>
          <w:kern w:val="16"/>
          <w:sz w:val="20"/>
        </w:rPr>
      </w:pPr>
      <w:r w:rsidRPr="009E72F9">
        <w:rPr>
          <w:rFonts w:ascii="Arial" w:hAnsi="Arial" w:cs="Arial"/>
          <w:b w:val="0"/>
          <w:color w:val="auto"/>
          <w:kern w:val="16"/>
          <w:sz w:val="20"/>
        </w:rPr>
        <w:t xml:space="preserve">Bitte beachten: Der Fragenkatalog zu Teil 4 ist für </w:t>
      </w:r>
      <w:r w:rsidRPr="009E72F9">
        <w:rPr>
          <w:rFonts w:ascii="Arial" w:hAnsi="Arial" w:cs="Arial"/>
          <w:color w:val="auto"/>
          <w:kern w:val="16"/>
          <w:sz w:val="20"/>
          <w:u w:val="single"/>
        </w:rPr>
        <w:t>jede</w:t>
      </w:r>
      <w:r w:rsidRPr="009E72F9">
        <w:rPr>
          <w:rFonts w:ascii="Arial" w:hAnsi="Arial" w:cs="Arial"/>
          <w:b w:val="0"/>
          <w:color w:val="auto"/>
          <w:kern w:val="16"/>
          <w:sz w:val="20"/>
        </w:rPr>
        <w:t xml:space="preserve"> ausgewählte AwSV-Anlage/ - Anlagenteil auszufüllen (zu kopieren).</w:t>
      </w:r>
    </w:p>
    <w:tbl>
      <w:tblPr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9920"/>
      </w:tblGrid>
      <w:tr w:rsidR="001044AC" w:rsidRPr="001D225F" w14:paraId="6D4B8F6C" w14:textId="77777777" w:rsidTr="009320FD">
        <w:tc>
          <w:tcPr>
            <w:tcW w:w="4644" w:type="dxa"/>
            <w:shd w:val="clear" w:color="auto" w:fill="BFBFBF" w:themeFill="background1" w:themeFillShade="BF"/>
          </w:tcPr>
          <w:p w14:paraId="606CB2AA" w14:textId="77777777" w:rsidR="001044AC" w:rsidRPr="000A2D9F" w:rsidRDefault="001044AC" w:rsidP="00E95071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  <w:r w:rsidRPr="000A2D9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 xml:space="preserve">Bezeichnung der </w:t>
            </w:r>
            <w:r w:rsidR="00E95071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AwSV</w:t>
            </w:r>
            <w:r w:rsidR="009320FD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-Anlage</w:t>
            </w:r>
            <w:r w:rsidRPr="000A2D9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/ des Anlagenteils:</w:t>
            </w:r>
          </w:p>
        </w:tc>
        <w:tc>
          <w:tcPr>
            <w:tcW w:w="9920" w:type="dxa"/>
            <w:shd w:val="clear" w:color="auto" w:fill="auto"/>
            <w:vAlign w:val="center"/>
          </w:tcPr>
          <w:p w14:paraId="450F0BFC" w14:textId="77777777" w:rsidR="001044AC" w:rsidRPr="001044AC" w:rsidRDefault="001044AC" w:rsidP="0008338C">
            <w:pPr>
              <w:spacing w:before="60" w:after="60"/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1044AC" w:rsidRPr="001D225F" w14:paraId="59DE4E53" w14:textId="77777777" w:rsidTr="009320FD">
        <w:tc>
          <w:tcPr>
            <w:tcW w:w="4644" w:type="dxa"/>
            <w:shd w:val="clear" w:color="auto" w:fill="BFBFBF" w:themeFill="background1" w:themeFillShade="BF"/>
          </w:tcPr>
          <w:p w14:paraId="06CA0A04" w14:textId="77777777" w:rsidR="001044AC" w:rsidRPr="000A2D9F" w:rsidRDefault="001044AC" w:rsidP="009320FD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  <w:r w:rsidRPr="000A2D9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Art der Anlage (LAU, HBV, R</w:t>
            </w:r>
            <w:r w:rsidR="009320FD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ohrleitung</w:t>
            </w:r>
            <w:r w:rsidRPr="000A2D9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)</w:t>
            </w:r>
            <w:r w:rsidR="008D1DFD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:</w:t>
            </w:r>
          </w:p>
        </w:tc>
        <w:tc>
          <w:tcPr>
            <w:tcW w:w="9920" w:type="dxa"/>
            <w:shd w:val="clear" w:color="auto" w:fill="auto"/>
            <w:vAlign w:val="center"/>
          </w:tcPr>
          <w:p w14:paraId="0FEEDE99" w14:textId="77777777" w:rsidR="001044AC" w:rsidRPr="003822A6" w:rsidRDefault="001044AC" w:rsidP="00FF11E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95071" w:rsidRPr="00543DBE" w14:paraId="41B4F5BD" w14:textId="77777777" w:rsidTr="009320FD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406FAF94" w14:textId="77777777" w:rsidR="00E95071" w:rsidRPr="007A626F" w:rsidRDefault="00E95071" w:rsidP="00930A96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  <w:r w:rsidRPr="007A626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Gefährdungsstufe</w:t>
            </w:r>
            <w:r w:rsidR="008D1DFD" w:rsidRPr="007A626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 xml:space="preserve"> </w:t>
            </w:r>
            <w:r w:rsidRPr="007A626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gem</w:t>
            </w:r>
            <w:r w:rsidR="004D6DA5" w:rsidRPr="007A626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äß</w:t>
            </w:r>
            <w:r w:rsidRPr="007A626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 xml:space="preserve"> § 39 AwSV</w:t>
            </w:r>
            <w:r w:rsidR="008D1DFD" w:rsidRPr="007A626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:</w:t>
            </w:r>
          </w:p>
        </w:tc>
        <w:tc>
          <w:tcPr>
            <w:tcW w:w="9920" w:type="dxa"/>
          </w:tcPr>
          <w:p w14:paraId="17AF8A0C" w14:textId="678F7DFB" w:rsidR="001C57D9" w:rsidRPr="007A626F" w:rsidRDefault="0046387F" w:rsidP="003D1CE8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 w:val="0"/>
                  <w:color w:val="auto"/>
                  <w:sz w:val="20"/>
                </w:rPr>
                <w:id w:val="-212075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793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sdtContent>
            </w:sdt>
            <w:r w:rsidR="001C57D9" w:rsidRPr="007A626F">
              <w:rPr>
                <w:rFonts w:ascii="Arial" w:hAnsi="Arial" w:cs="Arial"/>
                <w:b w:val="0"/>
                <w:color w:val="auto"/>
                <w:sz w:val="20"/>
              </w:rPr>
              <w:t xml:space="preserve"> Stufe A    </w:t>
            </w:r>
            <w:sdt>
              <w:sdtPr>
                <w:rPr>
                  <w:rFonts w:ascii="Arial" w:hAnsi="Arial" w:cs="Arial"/>
                  <w:b w:val="0"/>
                  <w:color w:val="auto"/>
                  <w:sz w:val="20"/>
                </w:rPr>
                <w:id w:val="4086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793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sdtContent>
            </w:sdt>
            <w:r w:rsidR="00843793" w:rsidRPr="007A626F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1C57D9" w:rsidRPr="007A626F">
              <w:rPr>
                <w:rFonts w:ascii="Arial" w:hAnsi="Arial" w:cs="Arial"/>
                <w:b w:val="0"/>
                <w:color w:val="auto"/>
                <w:sz w:val="20"/>
              </w:rPr>
              <w:t xml:space="preserve">Stufe B    </w:t>
            </w:r>
            <w:sdt>
              <w:sdtPr>
                <w:rPr>
                  <w:rFonts w:ascii="Arial" w:hAnsi="Arial" w:cs="Arial"/>
                  <w:b w:val="0"/>
                  <w:color w:val="auto"/>
                  <w:sz w:val="20"/>
                </w:rPr>
                <w:id w:val="16383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793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sdtContent>
            </w:sdt>
            <w:r w:rsidR="00843793" w:rsidRPr="007A626F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1C57D9" w:rsidRPr="007A626F">
              <w:rPr>
                <w:rFonts w:ascii="Arial" w:hAnsi="Arial" w:cs="Arial"/>
                <w:b w:val="0"/>
                <w:color w:val="auto"/>
                <w:sz w:val="20"/>
              </w:rPr>
              <w:t xml:space="preserve">Stufe C    </w:t>
            </w:r>
            <w:sdt>
              <w:sdtPr>
                <w:rPr>
                  <w:rFonts w:ascii="Arial" w:hAnsi="Arial" w:cs="Arial"/>
                  <w:b w:val="0"/>
                  <w:color w:val="auto"/>
                  <w:sz w:val="20"/>
                </w:rPr>
                <w:id w:val="176896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793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sdtContent>
            </w:sdt>
            <w:r w:rsidR="00843793" w:rsidRPr="007A626F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1C57D9" w:rsidRPr="007A626F">
              <w:rPr>
                <w:rFonts w:ascii="Arial" w:hAnsi="Arial" w:cs="Arial"/>
                <w:b w:val="0"/>
                <w:color w:val="auto"/>
                <w:sz w:val="20"/>
              </w:rPr>
              <w:t xml:space="preserve">Stufe D    </w:t>
            </w:r>
            <w:sdt>
              <w:sdtPr>
                <w:rPr>
                  <w:rFonts w:ascii="Arial" w:hAnsi="Arial" w:cs="Arial"/>
                  <w:b w:val="0"/>
                  <w:color w:val="auto"/>
                  <w:sz w:val="20"/>
                </w:rPr>
                <w:id w:val="-17460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793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sdtContent>
            </w:sdt>
            <w:r w:rsidR="00843793" w:rsidRPr="007A626F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1C57D9" w:rsidRPr="007A626F">
              <w:rPr>
                <w:rFonts w:ascii="Arial" w:hAnsi="Arial" w:cs="Arial"/>
                <w:b w:val="0"/>
                <w:color w:val="auto"/>
                <w:sz w:val="20"/>
              </w:rPr>
              <w:t>keine Stufe</w:t>
            </w:r>
          </w:p>
          <w:p w14:paraId="444FBA90" w14:textId="77777777" w:rsidR="00132CBD" w:rsidRPr="007A626F" w:rsidRDefault="003D1CE8" w:rsidP="003D1CE8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7A626F">
              <w:rPr>
                <w:rFonts w:ascii="Arial" w:hAnsi="Arial" w:cs="Arial"/>
                <w:b w:val="0"/>
                <w:color w:val="auto"/>
                <w:sz w:val="20"/>
              </w:rPr>
              <w:t xml:space="preserve">Hinweis: Anlagen zum Umgang mit allgemein wassergefährdenden Stoffen nach § 3 Abs. 2 </w:t>
            </w:r>
            <w:r w:rsidR="008264B7" w:rsidRPr="007A626F">
              <w:rPr>
                <w:rFonts w:ascii="Arial" w:hAnsi="Arial" w:cs="Arial"/>
                <w:b w:val="0"/>
                <w:color w:val="auto"/>
                <w:sz w:val="20"/>
              </w:rPr>
              <w:t>AwSV</w:t>
            </w:r>
            <w:r w:rsidR="004D6DA5" w:rsidRPr="007A626F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7A626F">
              <w:rPr>
                <w:rFonts w:ascii="Arial" w:hAnsi="Arial" w:cs="Arial"/>
                <w:b w:val="0"/>
                <w:color w:val="auto"/>
                <w:sz w:val="20"/>
              </w:rPr>
              <w:t>werden keiner Gefährdungsstufe zugeordnet (z. B. JGS, feste Abfälle).</w:t>
            </w:r>
          </w:p>
        </w:tc>
      </w:tr>
      <w:tr w:rsidR="00F93373" w:rsidRPr="00EB6C4C" w14:paraId="308A282E" w14:textId="77777777" w:rsidTr="00F9337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441BD1" w14:textId="77777777" w:rsidR="00F93373" w:rsidRPr="001D225F" w:rsidRDefault="00F93373" w:rsidP="00986219">
            <w:pPr>
              <w:spacing w:before="40" w:after="40"/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  <w:r w:rsidRPr="00B0105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Datum der Vor-Ort-Besichtigung</w:t>
            </w:r>
            <w:r w:rsidRPr="001D225F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: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F7B2" w14:textId="77777777" w:rsidR="00F93373" w:rsidRPr="00F93373" w:rsidRDefault="00F93373" w:rsidP="00F93373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</w:tbl>
    <w:p w14:paraId="3F342F3F" w14:textId="77777777" w:rsidR="00F93373" w:rsidRPr="001D225F" w:rsidRDefault="00F93373" w:rsidP="001044AC">
      <w:pPr>
        <w:rPr>
          <w:rFonts w:ascii="Arial" w:hAnsi="Arial" w:cs="Arial"/>
          <w:color w:val="auto"/>
          <w:sz w:val="2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2551"/>
        <w:gridCol w:w="567"/>
        <w:gridCol w:w="709"/>
        <w:gridCol w:w="5670"/>
      </w:tblGrid>
      <w:tr w:rsidR="001044AC" w:rsidRPr="001D225F" w14:paraId="59C0B717" w14:textId="77777777" w:rsidTr="00A20486">
        <w:trPr>
          <w:tblHeader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005691D" w14:textId="77777777" w:rsidR="001044AC" w:rsidRPr="001D225F" w:rsidRDefault="001044AC" w:rsidP="00FF11E9">
            <w:pPr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395" w:type="dxa"/>
            <w:shd w:val="clear" w:color="auto" w:fill="BFBFBF" w:themeFill="background1" w:themeFillShade="BF"/>
            <w:vAlign w:val="center"/>
          </w:tcPr>
          <w:p w14:paraId="7A9E6695" w14:textId="77777777" w:rsidR="001044AC" w:rsidRPr="001D225F" w:rsidRDefault="001044AC" w:rsidP="001C57D9">
            <w:pPr>
              <w:ind w:left="780" w:hanging="780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Fragestellung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9D2554C" w14:textId="77777777" w:rsidR="001044AC" w:rsidRPr="001D225F" w:rsidRDefault="001044AC" w:rsidP="00FF11E9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Hinweis / Erläuterung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51EFF22" w14:textId="77777777" w:rsidR="001044AC" w:rsidRPr="001D225F" w:rsidRDefault="001044AC" w:rsidP="00FF11E9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Ja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12E6983" w14:textId="77777777" w:rsidR="001044AC" w:rsidRPr="001D225F" w:rsidRDefault="001044AC" w:rsidP="00FF11E9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Nein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3C9275DF" w14:textId="77777777" w:rsidR="001044AC" w:rsidRPr="001D225F" w:rsidRDefault="001044AC" w:rsidP="00FF11E9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D225F">
              <w:rPr>
                <w:rFonts w:ascii="Arial" w:hAnsi="Arial" w:cs="Arial"/>
                <w:color w:val="auto"/>
                <w:sz w:val="20"/>
              </w:rPr>
              <w:t>Daten/ Bemerkungen/ Erläuterungen</w:t>
            </w:r>
          </w:p>
        </w:tc>
      </w:tr>
      <w:tr w:rsidR="00E95071" w:rsidRPr="001D225F" w14:paraId="5D000568" w14:textId="77777777" w:rsidTr="00A20486">
        <w:tc>
          <w:tcPr>
            <w:tcW w:w="675" w:type="dxa"/>
            <w:vAlign w:val="center"/>
          </w:tcPr>
          <w:p w14:paraId="513CC758" w14:textId="77777777" w:rsidR="00E95071" w:rsidRPr="001D225F" w:rsidRDefault="00E95071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4.1</w:t>
            </w:r>
          </w:p>
        </w:tc>
        <w:tc>
          <w:tcPr>
            <w:tcW w:w="4395" w:type="dxa"/>
            <w:vAlign w:val="center"/>
          </w:tcPr>
          <w:p w14:paraId="23B85A94" w14:textId="77777777" w:rsidR="00E95071" w:rsidRPr="001D225F" w:rsidRDefault="00E95071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Liegt eine Bestimmung und Abgrenzung der AwSV-Anlage vor? </w:t>
            </w:r>
          </w:p>
        </w:tc>
        <w:tc>
          <w:tcPr>
            <w:tcW w:w="2551" w:type="dxa"/>
            <w:vAlign w:val="center"/>
          </w:tcPr>
          <w:p w14:paraId="7277B0E9" w14:textId="77777777" w:rsidR="00E95071" w:rsidRPr="001D225F" w:rsidRDefault="00E95071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14 AwSV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185021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4CACFFB" w14:textId="77777777" w:rsidR="00E95071" w:rsidRDefault="00E95071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187041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399BB68" w14:textId="77777777" w:rsidR="00E95071" w:rsidRDefault="00E95071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BB75BEC" w14:textId="77777777" w:rsidR="00E95071" w:rsidRDefault="00132CBD" w:rsidP="00132CBD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 ja: welche Anlagenteile werden angegeben?</w:t>
            </w:r>
          </w:p>
          <w:p w14:paraId="244E5017" w14:textId="77777777" w:rsidR="00132CBD" w:rsidRDefault="00132CBD" w:rsidP="00132CBD">
            <w:pPr>
              <w:pStyle w:val="Formatvorlage1"/>
              <w:spacing w:before="40" w:after="40"/>
              <w:rPr>
                <w:rFonts w:ascii="Arial" w:hAnsi="Arial" w:cs="Arial"/>
              </w:rPr>
            </w:pPr>
          </w:p>
          <w:p w14:paraId="6B6356A6" w14:textId="77777777" w:rsidR="00132CBD" w:rsidRPr="001D225F" w:rsidRDefault="00132CBD" w:rsidP="00132CBD">
            <w:pPr>
              <w:pStyle w:val="Formatvorlage1"/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E95071" w:rsidRPr="001D225F" w14:paraId="6125D308" w14:textId="77777777" w:rsidTr="00A20486">
        <w:tc>
          <w:tcPr>
            <w:tcW w:w="675" w:type="dxa"/>
            <w:vAlign w:val="center"/>
          </w:tcPr>
          <w:p w14:paraId="64DC3E38" w14:textId="77777777" w:rsidR="00E95071" w:rsidRPr="001D225F" w:rsidRDefault="00E95071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4.2</w:t>
            </w:r>
          </w:p>
        </w:tc>
        <w:tc>
          <w:tcPr>
            <w:tcW w:w="4395" w:type="dxa"/>
            <w:vAlign w:val="center"/>
          </w:tcPr>
          <w:p w14:paraId="704BE992" w14:textId="77777777" w:rsidR="00E95071" w:rsidRPr="001D225F" w:rsidRDefault="00E95071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Liegt für die Anlage eine Eignungsfeststellung oder eine andere Genehmigung, Zulassung oder Anzeige (§ 15 BImSchG oder § 40 AwSV) bzw.</w:t>
            </w:r>
            <w:r w:rsidR="00132CBD">
              <w:rPr>
                <w:rFonts w:ascii="Arial" w:hAnsi="Arial" w:cs="Arial"/>
              </w:rPr>
              <w:t xml:space="preserve"> eine Bescheinigung nach § 7 Abs. 4 </w:t>
            </w:r>
            <w:r>
              <w:rPr>
                <w:rFonts w:ascii="Arial" w:hAnsi="Arial" w:cs="Arial"/>
              </w:rPr>
              <w:t xml:space="preserve"> VAwS NRW vor?</w:t>
            </w:r>
          </w:p>
        </w:tc>
        <w:tc>
          <w:tcPr>
            <w:tcW w:w="2551" w:type="dxa"/>
            <w:vAlign w:val="center"/>
          </w:tcPr>
          <w:p w14:paraId="2B4C7037" w14:textId="77777777" w:rsidR="00E95071" w:rsidRPr="001D225F" w:rsidRDefault="00E95071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96909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E79B04B" w14:textId="77777777" w:rsidR="00E95071" w:rsidRDefault="00E95071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12544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D6CFD93" w14:textId="77777777" w:rsidR="00E95071" w:rsidRDefault="00E95071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9489917" w14:textId="77777777" w:rsidR="00E95071" w:rsidRPr="001D225F" w:rsidRDefault="00E95071" w:rsidP="00FF11E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1044AC" w:rsidRPr="001D225F" w14:paraId="4303B609" w14:textId="77777777" w:rsidTr="00A20486">
        <w:tc>
          <w:tcPr>
            <w:tcW w:w="675" w:type="dxa"/>
            <w:vAlign w:val="center"/>
          </w:tcPr>
          <w:p w14:paraId="031DC548" w14:textId="77777777" w:rsidR="001044AC" w:rsidRPr="001D225F" w:rsidRDefault="001044AC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4.</w:t>
            </w:r>
            <w:r w:rsidR="00E95071">
              <w:rPr>
                <w:rFonts w:ascii="Arial" w:hAnsi="Arial" w:cs="Arial"/>
                <w:b w:val="0"/>
                <w:color w:val="auto"/>
                <w:sz w:val="20"/>
              </w:rPr>
              <w:t>3</w:t>
            </w:r>
          </w:p>
        </w:tc>
        <w:tc>
          <w:tcPr>
            <w:tcW w:w="4395" w:type="dxa"/>
            <w:vAlign w:val="center"/>
          </w:tcPr>
          <w:p w14:paraId="282619CC" w14:textId="77777777" w:rsidR="001044AC" w:rsidRPr="000A2D9F" w:rsidRDefault="001044AC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>Ist die Anlage prüfpflichtig?</w:t>
            </w:r>
          </w:p>
        </w:tc>
        <w:tc>
          <w:tcPr>
            <w:tcW w:w="2551" w:type="dxa"/>
            <w:vAlign w:val="center"/>
          </w:tcPr>
          <w:p w14:paraId="58B87B41" w14:textId="77777777" w:rsidR="001044AC" w:rsidRPr="000A2D9F" w:rsidRDefault="001044AC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 xml:space="preserve">§ </w:t>
            </w:r>
            <w:r w:rsidR="00E95071">
              <w:rPr>
                <w:rFonts w:ascii="Arial" w:hAnsi="Arial" w:cs="Arial"/>
              </w:rPr>
              <w:t>46 AwSV i</w:t>
            </w:r>
            <w:r w:rsidR="00FB3489">
              <w:rPr>
                <w:rFonts w:ascii="Arial" w:hAnsi="Arial" w:cs="Arial"/>
              </w:rPr>
              <w:t>.</w:t>
            </w:r>
            <w:r w:rsidR="00132CBD">
              <w:rPr>
                <w:rFonts w:ascii="Arial" w:hAnsi="Arial" w:cs="Arial"/>
              </w:rPr>
              <w:t xml:space="preserve"> </w:t>
            </w:r>
            <w:r w:rsidR="00E95071">
              <w:rPr>
                <w:rFonts w:ascii="Arial" w:hAnsi="Arial" w:cs="Arial"/>
              </w:rPr>
              <w:t>V</w:t>
            </w:r>
            <w:r w:rsidR="00FB3489">
              <w:rPr>
                <w:rFonts w:ascii="Arial" w:hAnsi="Arial" w:cs="Arial"/>
              </w:rPr>
              <w:t>.</w:t>
            </w:r>
            <w:r w:rsidR="00132CBD">
              <w:rPr>
                <w:rFonts w:ascii="Arial" w:hAnsi="Arial" w:cs="Arial"/>
              </w:rPr>
              <w:t xml:space="preserve"> </w:t>
            </w:r>
            <w:r w:rsidR="00E95071">
              <w:rPr>
                <w:rFonts w:ascii="Arial" w:hAnsi="Arial" w:cs="Arial"/>
              </w:rPr>
              <w:t>m</w:t>
            </w:r>
            <w:r w:rsidR="00132CBD">
              <w:rPr>
                <w:rFonts w:ascii="Arial" w:hAnsi="Arial" w:cs="Arial"/>
              </w:rPr>
              <w:t>.</w:t>
            </w:r>
            <w:r w:rsidR="00E95071">
              <w:rPr>
                <w:rFonts w:ascii="Arial" w:hAnsi="Arial" w:cs="Arial"/>
              </w:rPr>
              <w:t xml:space="preserve"> </w:t>
            </w:r>
            <w:r w:rsidR="002A3D9F">
              <w:rPr>
                <w:rFonts w:ascii="Arial" w:hAnsi="Arial" w:cs="Arial"/>
              </w:rPr>
              <w:t>Anhang 5 bzw. bei Schutzgebieten Anhang 6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14509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85D5CC8" w14:textId="77777777" w:rsidR="001044AC" w:rsidRPr="001D225F" w:rsidRDefault="002C3725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136737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0BD3B45" w14:textId="77777777" w:rsidR="001044AC" w:rsidRPr="001D225F" w:rsidRDefault="00804697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697C55F" w14:textId="77777777" w:rsidR="00132CBD" w:rsidRDefault="00132CBD" w:rsidP="00FF11E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32CBD">
              <w:rPr>
                <w:rFonts w:ascii="Arial" w:hAnsi="Arial" w:cs="Arial"/>
                <w:b w:val="0"/>
                <w:color w:val="auto"/>
                <w:sz w:val="20"/>
              </w:rPr>
              <w:t>Falls ja, welchen Prüfpflichten unterliegt sie?</w:t>
            </w:r>
          </w:p>
          <w:p w14:paraId="277B985E" w14:textId="77777777" w:rsidR="00601AC2" w:rsidRDefault="0046387F" w:rsidP="00601AC2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 w:val="0"/>
                  <w:color w:val="auto"/>
                  <w:sz w:val="20"/>
                </w:rPr>
                <w:id w:val="119882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C2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sdtContent>
            </w:sdt>
            <w:r w:rsidR="00601AC2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601AC2" w:rsidRPr="00601AC2">
              <w:rPr>
                <w:rFonts w:ascii="Arial" w:hAnsi="Arial" w:cs="Arial"/>
                <w:b w:val="0"/>
                <w:color w:val="auto"/>
                <w:sz w:val="20"/>
              </w:rPr>
              <w:t>vor Inbetriebnahme</w:t>
            </w:r>
            <w:r w:rsidR="00601AC2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9320FD">
              <w:rPr>
                <w:rFonts w:ascii="Arial" w:hAnsi="Arial" w:cs="Arial"/>
                <w:b w:val="0"/>
                <w:color w:val="auto"/>
                <w:sz w:val="20"/>
              </w:rPr>
              <w:t>o.</w:t>
            </w:r>
            <w:r w:rsidR="00601AC2" w:rsidRPr="00601AC2">
              <w:rPr>
                <w:rFonts w:ascii="Arial" w:hAnsi="Arial" w:cs="Arial"/>
                <w:b w:val="0"/>
                <w:color w:val="auto"/>
                <w:sz w:val="20"/>
              </w:rPr>
              <w:t xml:space="preserve"> nach einer</w:t>
            </w:r>
            <w:r w:rsidR="00601AC2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601AC2" w:rsidRPr="00601AC2">
              <w:rPr>
                <w:rFonts w:ascii="Arial" w:hAnsi="Arial" w:cs="Arial"/>
                <w:b w:val="0"/>
                <w:color w:val="auto"/>
                <w:sz w:val="20"/>
              </w:rPr>
              <w:t>wesentlichen Änderung</w:t>
            </w:r>
          </w:p>
          <w:p w14:paraId="4B91133B" w14:textId="77777777" w:rsidR="00601AC2" w:rsidRDefault="0046387F" w:rsidP="00601AC2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 w:val="0"/>
                  <w:color w:val="auto"/>
                  <w:sz w:val="20"/>
                </w:rPr>
                <w:id w:val="-120663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C2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sdtContent>
            </w:sdt>
            <w:r w:rsidR="00601AC2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601AC2" w:rsidRPr="00601AC2">
              <w:rPr>
                <w:rFonts w:ascii="Arial" w:hAnsi="Arial" w:cs="Arial"/>
                <w:b w:val="0"/>
                <w:color w:val="auto"/>
                <w:sz w:val="20"/>
              </w:rPr>
              <w:t>wiederkehrende</w:t>
            </w:r>
            <w:r w:rsidR="00601AC2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601AC2" w:rsidRPr="00601AC2">
              <w:rPr>
                <w:rFonts w:ascii="Arial" w:hAnsi="Arial" w:cs="Arial"/>
                <w:b w:val="0"/>
                <w:color w:val="auto"/>
                <w:sz w:val="20"/>
              </w:rPr>
              <w:t>Prüfung</w:t>
            </w:r>
          </w:p>
          <w:p w14:paraId="179BAA68" w14:textId="77777777" w:rsidR="00601AC2" w:rsidRDefault="0046387F" w:rsidP="00601AC2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 w:val="0"/>
                  <w:color w:val="auto"/>
                  <w:sz w:val="20"/>
                </w:rPr>
                <w:id w:val="-1199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AC2"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sdtContent>
            </w:sdt>
            <w:r w:rsidR="00601AC2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601AC2" w:rsidRPr="00601AC2">
              <w:rPr>
                <w:rFonts w:ascii="Arial" w:hAnsi="Arial" w:cs="Arial"/>
                <w:b w:val="0"/>
                <w:color w:val="auto"/>
                <w:sz w:val="20"/>
              </w:rPr>
              <w:t>bei Stilllegung</w:t>
            </w:r>
          </w:p>
          <w:p w14:paraId="49E527CE" w14:textId="77777777" w:rsidR="001044AC" w:rsidRDefault="002A3D9F" w:rsidP="00FF11E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Prüfintervall</w:t>
            </w:r>
            <w:r w:rsidR="00601AC2">
              <w:rPr>
                <w:rFonts w:ascii="Arial" w:hAnsi="Arial" w:cs="Arial"/>
                <w:b w:val="0"/>
                <w:color w:val="auto"/>
                <w:sz w:val="20"/>
              </w:rPr>
              <w:t xml:space="preserve"> bei wiederkehrender Prüfung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:</w:t>
            </w:r>
          </w:p>
          <w:p w14:paraId="7734E35F" w14:textId="77777777" w:rsidR="002A3D9F" w:rsidRPr="001D225F" w:rsidRDefault="002A3D9F" w:rsidP="00FF11E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Datum der letzten Überprüfung durch den SV:</w:t>
            </w:r>
          </w:p>
        </w:tc>
      </w:tr>
      <w:tr w:rsidR="001044AC" w:rsidRPr="001D225F" w14:paraId="71ACD3A2" w14:textId="77777777" w:rsidTr="00A20486">
        <w:tc>
          <w:tcPr>
            <w:tcW w:w="675" w:type="dxa"/>
            <w:vAlign w:val="center"/>
          </w:tcPr>
          <w:p w14:paraId="006B614C" w14:textId="77777777" w:rsidR="001044AC" w:rsidRPr="001D225F" w:rsidRDefault="001044AC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4.</w:t>
            </w:r>
            <w:r w:rsidR="002A3D9F">
              <w:rPr>
                <w:rFonts w:ascii="Arial" w:hAnsi="Arial" w:cs="Arial"/>
                <w:b w:val="0"/>
                <w:color w:val="auto"/>
                <w:sz w:val="20"/>
              </w:rPr>
              <w:t>4</w:t>
            </w:r>
          </w:p>
        </w:tc>
        <w:tc>
          <w:tcPr>
            <w:tcW w:w="4395" w:type="dxa"/>
            <w:vAlign w:val="center"/>
          </w:tcPr>
          <w:p w14:paraId="328054E9" w14:textId="77777777" w:rsidR="001044AC" w:rsidRPr="000A2D9F" w:rsidRDefault="001044AC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>Ist die Anlage doppelwandig und mit einem Leckanzeigegerät versehen?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046403F" w14:textId="77777777" w:rsidR="001044AC" w:rsidRPr="00132CBD" w:rsidRDefault="001044AC" w:rsidP="00E921B3">
            <w:pPr>
              <w:pStyle w:val="Formatvorlage1"/>
              <w:spacing w:before="40" w:after="40"/>
              <w:rPr>
                <w:rFonts w:ascii="Arial" w:hAnsi="Arial" w:cs="Arial"/>
                <w:highlight w:val="yellow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52730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  <w:vAlign w:val="center"/>
              </w:tcPr>
              <w:p w14:paraId="221B6873" w14:textId="77777777" w:rsidR="001044AC" w:rsidRPr="001D225F" w:rsidRDefault="0028138D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9386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14:paraId="1082BE6A" w14:textId="77777777" w:rsidR="001044AC" w:rsidRPr="001D225F" w:rsidRDefault="002C3725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  <w:shd w:val="clear" w:color="auto" w:fill="auto"/>
            <w:vAlign w:val="center"/>
          </w:tcPr>
          <w:p w14:paraId="02CF9C53" w14:textId="77777777" w:rsidR="001044AC" w:rsidRPr="001D225F" w:rsidRDefault="00132CBD" w:rsidP="00FF11E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32CBD">
              <w:rPr>
                <w:rFonts w:ascii="Arial" w:hAnsi="Arial" w:cs="Arial"/>
                <w:b w:val="0"/>
                <w:color w:val="auto"/>
                <w:sz w:val="20"/>
              </w:rPr>
              <w:t>Wenn Antwort „ja“, weiter mit Frage Nr. 4.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7</w:t>
            </w:r>
          </w:p>
        </w:tc>
      </w:tr>
      <w:tr w:rsidR="001044AC" w:rsidRPr="001D225F" w14:paraId="49B228A3" w14:textId="77777777" w:rsidTr="00A20486">
        <w:trPr>
          <w:trHeight w:val="781"/>
        </w:trPr>
        <w:tc>
          <w:tcPr>
            <w:tcW w:w="675" w:type="dxa"/>
            <w:vAlign w:val="center"/>
          </w:tcPr>
          <w:p w14:paraId="0E3FEE3F" w14:textId="77777777" w:rsidR="001044AC" w:rsidRPr="001D225F" w:rsidRDefault="001044AC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4.</w:t>
            </w:r>
            <w:r w:rsidR="002A3D9F">
              <w:rPr>
                <w:rFonts w:ascii="Arial" w:hAnsi="Arial" w:cs="Arial"/>
                <w:b w:val="0"/>
                <w:color w:val="auto"/>
                <w:sz w:val="20"/>
              </w:rPr>
              <w:t>5</w:t>
            </w:r>
          </w:p>
        </w:tc>
        <w:tc>
          <w:tcPr>
            <w:tcW w:w="4395" w:type="dxa"/>
            <w:vAlign w:val="center"/>
          </w:tcPr>
          <w:p w14:paraId="45A3A78D" w14:textId="77777777" w:rsidR="001044AC" w:rsidRPr="0028138D" w:rsidRDefault="001044AC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 xml:space="preserve">Können </w:t>
            </w:r>
            <w:r w:rsidR="007D1A24">
              <w:rPr>
                <w:rFonts w:ascii="Arial" w:hAnsi="Arial" w:cs="Arial"/>
              </w:rPr>
              <w:t xml:space="preserve">Undichtigkeiten und </w:t>
            </w:r>
            <w:r w:rsidRPr="0028138D">
              <w:rPr>
                <w:rFonts w:ascii="Arial" w:hAnsi="Arial" w:cs="Arial"/>
              </w:rPr>
              <w:t>austretende wassergefährdende Stoffe schnell und</w:t>
            </w:r>
            <w:r w:rsidR="00445772">
              <w:rPr>
                <w:rFonts w:ascii="Arial" w:hAnsi="Arial" w:cs="Arial"/>
              </w:rPr>
              <w:t xml:space="preserve"> zuverlässig erkannt und zurück</w:t>
            </w:r>
            <w:r w:rsidRPr="0028138D">
              <w:rPr>
                <w:rFonts w:ascii="Arial" w:hAnsi="Arial" w:cs="Arial"/>
              </w:rPr>
              <w:t xml:space="preserve">gehalten werden?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25F9CB2" w14:textId="77777777" w:rsidR="001044AC" w:rsidRPr="0028138D" w:rsidRDefault="001044AC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 xml:space="preserve">§ </w:t>
            </w:r>
            <w:r w:rsidR="002A3D9F">
              <w:rPr>
                <w:rFonts w:ascii="Arial" w:hAnsi="Arial" w:cs="Arial"/>
              </w:rPr>
              <w:t>17 Abs. 1  AwSV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-207627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  <w:vAlign w:val="center"/>
              </w:tcPr>
              <w:p w14:paraId="190B35A7" w14:textId="77777777" w:rsidR="001044AC" w:rsidRPr="001D225F" w:rsidRDefault="002C3725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84691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14:paraId="5E160B1A" w14:textId="77777777" w:rsidR="001044AC" w:rsidRPr="001D225F" w:rsidRDefault="00087E70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  <w:vAlign w:val="center"/>
          </w:tcPr>
          <w:p w14:paraId="0EB4D092" w14:textId="77777777" w:rsidR="001044AC" w:rsidRPr="001D225F" w:rsidRDefault="001044AC" w:rsidP="00FF11E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2A3D9F" w:rsidRPr="001D225F" w14:paraId="06551ABB" w14:textId="77777777" w:rsidTr="00A20486">
        <w:tc>
          <w:tcPr>
            <w:tcW w:w="675" w:type="dxa"/>
            <w:vAlign w:val="center"/>
          </w:tcPr>
          <w:p w14:paraId="52CDC683" w14:textId="77777777" w:rsidR="002A3D9F" w:rsidRPr="001D225F" w:rsidRDefault="002A3D9F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4.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6</w:t>
            </w:r>
          </w:p>
        </w:tc>
        <w:tc>
          <w:tcPr>
            <w:tcW w:w="4395" w:type="dxa"/>
            <w:vAlign w:val="center"/>
          </w:tcPr>
          <w:p w14:paraId="3B456C80" w14:textId="77777777" w:rsidR="002A3D9F" w:rsidRPr="0028138D" w:rsidRDefault="002A3D9F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>Ist ein</w:t>
            </w:r>
            <w:r w:rsidR="007D1A24">
              <w:rPr>
                <w:rFonts w:ascii="Arial" w:hAnsi="Arial" w:cs="Arial"/>
              </w:rPr>
              <w:t>e</w:t>
            </w:r>
            <w:r w:rsidRPr="0028138D">
              <w:rPr>
                <w:rFonts w:ascii="Arial" w:hAnsi="Arial" w:cs="Arial"/>
              </w:rPr>
              <w:t xml:space="preserve"> Rückhalte</w:t>
            </w:r>
            <w:r w:rsidR="007D1A24">
              <w:rPr>
                <w:rFonts w:ascii="Arial" w:hAnsi="Arial" w:cs="Arial"/>
              </w:rPr>
              <w:t>einrichtung</w:t>
            </w:r>
            <w:r w:rsidRPr="0028138D">
              <w:rPr>
                <w:rFonts w:ascii="Arial" w:hAnsi="Arial" w:cs="Arial"/>
              </w:rPr>
              <w:t xml:space="preserve"> erforderlich?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1604D54" w14:textId="77777777" w:rsidR="002A3D9F" w:rsidRPr="0028138D" w:rsidRDefault="00132CBD" w:rsidP="009A45BD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§§ 18, </w:t>
            </w:r>
            <w:r w:rsidR="009A45BD">
              <w:rPr>
                <w:rFonts w:ascii="Arial" w:hAnsi="Arial" w:cs="Arial"/>
              </w:rPr>
              <w:t xml:space="preserve">21, </w:t>
            </w:r>
            <w:r>
              <w:rPr>
                <w:rFonts w:ascii="Arial" w:hAnsi="Arial" w:cs="Arial"/>
              </w:rPr>
              <w:t xml:space="preserve">26, </w:t>
            </w:r>
            <w:r w:rsidR="009A45BD">
              <w:rPr>
                <w:rFonts w:ascii="Arial" w:hAnsi="Arial" w:cs="Arial"/>
              </w:rPr>
              <w:t>30,</w:t>
            </w:r>
            <w:r>
              <w:rPr>
                <w:rFonts w:ascii="Arial" w:hAnsi="Arial" w:cs="Arial"/>
              </w:rPr>
              <w:t xml:space="preserve"> 31, 32</w:t>
            </w:r>
            <w:r w:rsidR="007D1A24">
              <w:rPr>
                <w:rFonts w:ascii="Arial" w:hAnsi="Arial" w:cs="Arial"/>
              </w:rPr>
              <w:t>,</w:t>
            </w:r>
            <w:r w:rsidR="009A45BD">
              <w:rPr>
                <w:rFonts w:ascii="Arial" w:hAnsi="Arial" w:cs="Arial"/>
              </w:rPr>
              <w:t xml:space="preserve"> 33, 34, 35, 36,</w:t>
            </w:r>
            <w:r w:rsidR="007D1A24">
              <w:rPr>
                <w:rFonts w:ascii="Arial" w:hAnsi="Arial" w:cs="Arial"/>
              </w:rPr>
              <w:t xml:space="preserve"> 37 und 38</w:t>
            </w:r>
            <w:r>
              <w:rPr>
                <w:rFonts w:ascii="Arial" w:hAnsi="Arial" w:cs="Arial"/>
              </w:rPr>
              <w:t xml:space="preserve"> </w:t>
            </w:r>
            <w:r w:rsidR="002A3D9F">
              <w:rPr>
                <w:rFonts w:ascii="Arial" w:hAnsi="Arial" w:cs="Arial"/>
              </w:rPr>
              <w:t>AwSV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6530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16837FC3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143419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4DC91336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  <w:vAlign w:val="center"/>
          </w:tcPr>
          <w:p w14:paraId="35F2E160" w14:textId="77777777" w:rsidR="002A3D9F" w:rsidRPr="005053BB" w:rsidRDefault="002A3D9F" w:rsidP="0067606B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5053BB">
              <w:rPr>
                <w:rFonts w:ascii="Arial" w:hAnsi="Arial" w:cs="Arial"/>
              </w:rPr>
              <w:t>Wenn Antwort „nein“, weiter mit Frage Nr. 4.</w:t>
            </w:r>
            <w:r w:rsidR="00E77BE0" w:rsidRPr="005053BB">
              <w:rPr>
                <w:rFonts w:ascii="Arial" w:hAnsi="Arial" w:cs="Arial"/>
              </w:rPr>
              <w:t>7</w:t>
            </w:r>
          </w:p>
          <w:p w14:paraId="41BCE2C9" w14:textId="5E6F48DB" w:rsidR="002A3D9F" w:rsidRPr="005053BB" w:rsidRDefault="00132CBD" w:rsidP="006445AF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5053BB">
              <w:rPr>
                <w:rFonts w:ascii="Arial" w:hAnsi="Arial" w:cs="Arial"/>
              </w:rPr>
              <w:t xml:space="preserve">Hinweise zur </w:t>
            </w:r>
            <w:r w:rsidR="006445AF" w:rsidRPr="005053BB">
              <w:rPr>
                <w:rFonts w:ascii="Arial" w:hAnsi="Arial" w:cs="Arial"/>
              </w:rPr>
              <w:t>Erfordernis einer Rückhalteeinrichtung</w:t>
            </w:r>
            <w:r w:rsidRPr="005053BB">
              <w:rPr>
                <w:rFonts w:ascii="Arial" w:hAnsi="Arial" w:cs="Arial"/>
              </w:rPr>
              <w:t xml:space="preserve">: </w:t>
            </w:r>
            <w:r w:rsidR="00BE5283">
              <w:rPr>
                <w:rFonts w:ascii="Arial" w:hAnsi="Arial" w:cs="Arial"/>
              </w:rPr>
              <w:t>S</w:t>
            </w:r>
            <w:r w:rsidR="002A3D9F" w:rsidRPr="005053BB">
              <w:rPr>
                <w:rFonts w:ascii="Arial" w:hAnsi="Arial" w:cs="Arial"/>
              </w:rPr>
              <w:t xml:space="preserve">iehe </w:t>
            </w:r>
            <w:r w:rsidRPr="005053BB">
              <w:rPr>
                <w:rFonts w:ascii="Arial" w:hAnsi="Arial" w:cs="Arial"/>
              </w:rPr>
              <w:t>letzte Seite</w:t>
            </w:r>
          </w:p>
        </w:tc>
      </w:tr>
      <w:tr w:rsidR="002A3D9F" w:rsidRPr="001D225F" w14:paraId="132A8A62" w14:textId="77777777" w:rsidTr="00A20486">
        <w:tc>
          <w:tcPr>
            <w:tcW w:w="675" w:type="dxa"/>
            <w:vAlign w:val="center"/>
          </w:tcPr>
          <w:p w14:paraId="09EF2605" w14:textId="77777777" w:rsidR="002A3D9F" w:rsidRPr="001D225F" w:rsidRDefault="002A3D9F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lastRenderedPageBreak/>
              <w:t>4.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6</w:t>
            </w: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.1</w:t>
            </w:r>
          </w:p>
        </w:tc>
        <w:tc>
          <w:tcPr>
            <w:tcW w:w="4395" w:type="dxa"/>
            <w:vAlign w:val="center"/>
          </w:tcPr>
          <w:p w14:paraId="36923621" w14:textId="77777777" w:rsidR="002A3D9F" w:rsidRPr="0028138D" w:rsidRDefault="002A3D9F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>Ist ein</w:t>
            </w:r>
            <w:r w:rsidR="007D1A24">
              <w:rPr>
                <w:rFonts w:ascii="Arial" w:hAnsi="Arial" w:cs="Arial"/>
              </w:rPr>
              <w:t>e</w:t>
            </w:r>
            <w:r w:rsidRPr="0028138D">
              <w:rPr>
                <w:rFonts w:ascii="Arial" w:hAnsi="Arial" w:cs="Arial"/>
              </w:rPr>
              <w:t xml:space="preserve"> Rückhalte</w:t>
            </w:r>
            <w:r w:rsidR="007D1A24">
              <w:rPr>
                <w:rFonts w:ascii="Arial" w:hAnsi="Arial" w:cs="Arial"/>
              </w:rPr>
              <w:t>einrichtung</w:t>
            </w:r>
            <w:r w:rsidR="00930A96">
              <w:rPr>
                <w:rFonts w:ascii="Arial" w:hAnsi="Arial" w:cs="Arial"/>
              </w:rPr>
              <w:t xml:space="preserve"> </w:t>
            </w:r>
            <w:r w:rsidRPr="0028138D">
              <w:rPr>
                <w:rFonts w:ascii="Arial" w:hAnsi="Arial" w:cs="Arial"/>
              </w:rPr>
              <w:t>vorhanden?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2335F31" w14:textId="77777777" w:rsidR="002A3D9F" w:rsidRPr="0028138D" w:rsidRDefault="002A3D9F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-105800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27D78E0E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1870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13716BDB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  <w:vAlign w:val="center"/>
          </w:tcPr>
          <w:p w14:paraId="01436FF4" w14:textId="77777777" w:rsidR="002A3D9F" w:rsidRPr="005053BB" w:rsidRDefault="002A3D9F" w:rsidP="00C5270B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2A3D9F" w:rsidRPr="001D225F" w14:paraId="44E02D9B" w14:textId="77777777" w:rsidTr="00A20486">
        <w:tc>
          <w:tcPr>
            <w:tcW w:w="675" w:type="dxa"/>
            <w:vAlign w:val="center"/>
          </w:tcPr>
          <w:p w14:paraId="620B818E" w14:textId="77777777" w:rsidR="002A3D9F" w:rsidRPr="001D225F" w:rsidRDefault="002A3D9F" w:rsidP="002A3D9F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4.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6</w:t>
            </w: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.2</w:t>
            </w:r>
          </w:p>
        </w:tc>
        <w:tc>
          <w:tcPr>
            <w:tcW w:w="4395" w:type="dxa"/>
            <w:vAlign w:val="center"/>
          </w:tcPr>
          <w:p w14:paraId="6E761384" w14:textId="77777777" w:rsidR="002A3D9F" w:rsidRPr="0028138D" w:rsidRDefault="002A3D9F" w:rsidP="006C7361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>Kann durch den Betreiber der Nachweis der ausreichenden Dimensionierung des Rückhaltevolumens vorgelegt werden?</w:t>
            </w:r>
            <w:r w:rsidR="00927B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2D798E7" w14:textId="77777777" w:rsidR="002A3D9F" w:rsidRDefault="00E4790D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A430C6">
              <w:rPr>
                <w:rFonts w:ascii="Arial" w:hAnsi="Arial" w:cs="Arial"/>
              </w:rPr>
              <w:t>Bei Anlagen der Gefährdungsstufe D ist ausschließlich eine Rückhaltung R2 zulässig, vgl. § 18 Ab</w:t>
            </w:r>
            <w:r w:rsidR="0073112A">
              <w:rPr>
                <w:rFonts w:ascii="Arial" w:hAnsi="Arial" w:cs="Arial"/>
              </w:rPr>
              <w:t>s</w:t>
            </w:r>
            <w:r w:rsidRPr="00A430C6">
              <w:rPr>
                <w:rFonts w:ascii="Arial" w:hAnsi="Arial" w:cs="Arial"/>
              </w:rPr>
              <w:t>. 4 AwSV</w:t>
            </w:r>
            <w:r w:rsidR="0017448B">
              <w:rPr>
                <w:rFonts w:ascii="Arial" w:hAnsi="Arial" w:cs="Arial"/>
              </w:rPr>
              <w:t>; ansonsten R1-Kriterium</w:t>
            </w:r>
            <w:r w:rsidR="006C7361">
              <w:rPr>
                <w:rFonts w:ascii="Arial" w:hAnsi="Arial" w:cs="Arial"/>
              </w:rPr>
              <w:t xml:space="preserve"> (siehe TR</w:t>
            </w:r>
            <w:r w:rsidR="00930A96">
              <w:rPr>
                <w:rFonts w:ascii="Arial" w:hAnsi="Arial" w:cs="Arial"/>
              </w:rPr>
              <w:t>w</w:t>
            </w:r>
            <w:r w:rsidR="006C7361">
              <w:rPr>
                <w:rFonts w:ascii="Arial" w:hAnsi="Arial" w:cs="Arial"/>
              </w:rPr>
              <w:t xml:space="preserve">S 779 </w:t>
            </w:r>
            <w:r w:rsidR="004514C1">
              <w:rPr>
                <w:rFonts w:ascii="Arial" w:hAnsi="Arial" w:cs="Arial"/>
              </w:rPr>
              <w:t xml:space="preserve">Nr. </w:t>
            </w:r>
            <w:r w:rsidR="00930A96">
              <w:rPr>
                <w:rFonts w:ascii="Arial" w:hAnsi="Arial" w:cs="Arial"/>
              </w:rPr>
              <w:t>4.1.</w:t>
            </w:r>
            <w:r w:rsidR="006C7361">
              <w:rPr>
                <w:rFonts w:ascii="Arial" w:hAnsi="Arial" w:cs="Arial"/>
              </w:rPr>
              <w:t>2).</w:t>
            </w:r>
          </w:p>
          <w:p w14:paraId="6411A9C3" w14:textId="77777777" w:rsidR="00E4790D" w:rsidRPr="00A430C6" w:rsidRDefault="00E4790D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A430C6">
              <w:rPr>
                <w:rFonts w:ascii="Arial" w:hAnsi="Arial" w:cs="Arial"/>
              </w:rPr>
              <w:t>Beachte Vorrang</w:t>
            </w:r>
            <w:r w:rsidR="00F05086" w:rsidRPr="00A430C6">
              <w:rPr>
                <w:rFonts w:ascii="Arial" w:hAnsi="Arial" w:cs="Arial"/>
              </w:rPr>
              <w:t>regelung des § 25 AwSV z.</w:t>
            </w:r>
            <w:r w:rsidR="0073112A">
              <w:rPr>
                <w:rFonts w:ascii="Arial" w:hAnsi="Arial" w:cs="Arial"/>
              </w:rPr>
              <w:t xml:space="preserve"> </w:t>
            </w:r>
            <w:r w:rsidR="00F05086" w:rsidRPr="00A430C6">
              <w:rPr>
                <w:rFonts w:ascii="Arial" w:hAnsi="Arial" w:cs="Arial"/>
              </w:rPr>
              <w:t>B. bei Fass- und Gebi</w:t>
            </w:r>
            <w:r w:rsidR="00930A96">
              <w:rPr>
                <w:rFonts w:ascii="Arial" w:hAnsi="Arial" w:cs="Arial"/>
              </w:rPr>
              <w:t>n</w:t>
            </w:r>
            <w:r w:rsidR="00F05086" w:rsidRPr="00A430C6">
              <w:rPr>
                <w:rFonts w:ascii="Arial" w:hAnsi="Arial" w:cs="Arial"/>
              </w:rPr>
              <w:t xml:space="preserve">delagern </w:t>
            </w:r>
            <w:r w:rsidR="00930A96">
              <w:rPr>
                <w:rFonts w:ascii="Arial" w:hAnsi="Arial" w:cs="Arial"/>
              </w:rPr>
              <w:t>(</w:t>
            </w:r>
            <w:r w:rsidR="00F05086" w:rsidRPr="00A430C6">
              <w:rPr>
                <w:rFonts w:ascii="Arial" w:hAnsi="Arial" w:cs="Arial"/>
              </w:rPr>
              <w:t>§ 31 AwSV</w:t>
            </w:r>
            <w:r w:rsidR="00930A96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-139295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14AA817F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211149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6C36AEF0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  <w:vAlign w:val="center"/>
          </w:tcPr>
          <w:p w14:paraId="02BA6C7A" w14:textId="7F9507BF" w:rsidR="009048DC" w:rsidRPr="00EB49DC" w:rsidRDefault="006445AF" w:rsidP="009048DC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E40C4">
              <w:rPr>
                <w:rFonts w:ascii="Arial" w:hAnsi="Arial" w:cs="Arial"/>
                <w:b w:val="0"/>
                <w:color w:val="auto"/>
                <w:sz w:val="20"/>
              </w:rPr>
              <w:t>Hinweise zur Ermittlung des Rückhaltevolumens: siehe letzte Seite</w:t>
            </w:r>
            <w:r w:rsidR="009048DC">
              <w:rPr>
                <w:rFonts w:ascii="Arial" w:hAnsi="Arial" w:cs="Arial"/>
                <w:b w:val="0"/>
                <w:i/>
                <w:color w:val="FF0000"/>
                <w:sz w:val="20"/>
              </w:rPr>
              <w:t xml:space="preserve"> </w:t>
            </w:r>
          </w:p>
        </w:tc>
      </w:tr>
      <w:tr w:rsidR="002A3D9F" w:rsidRPr="001D225F" w14:paraId="37373982" w14:textId="77777777" w:rsidTr="00A20486">
        <w:tc>
          <w:tcPr>
            <w:tcW w:w="675" w:type="dxa"/>
            <w:vAlign w:val="center"/>
          </w:tcPr>
          <w:p w14:paraId="6742705F" w14:textId="77777777" w:rsidR="002A3D9F" w:rsidRPr="001D225F" w:rsidRDefault="002A3D9F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4.</w:t>
            </w:r>
            <w:r w:rsidR="00F05086">
              <w:rPr>
                <w:rFonts w:ascii="Arial" w:hAnsi="Arial" w:cs="Arial"/>
                <w:b w:val="0"/>
                <w:color w:val="auto"/>
                <w:sz w:val="20"/>
              </w:rPr>
              <w:t>6</w:t>
            </w: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.3</w:t>
            </w:r>
          </w:p>
        </w:tc>
        <w:tc>
          <w:tcPr>
            <w:tcW w:w="4395" w:type="dxa"/>
            <w:vAlign w:val="center"/>
          </w:tcPr>
          <w:p w14:paraId="7ADDCDEA" w14:textId="77777777" w:rsidR="002A3D9F" w:rsidRPr="0028138D" w:rsidRDefault="002A3D9F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>Kann durch den Betreiber der Nachweis der Dichtigkeit</w:t>
            </w:r>
            <w:r w:rsidR="00F05086">
              <w:rPr>
                <w:rFonts w:ascii="Arial" w:hAnsi="Arial" w:cs="Arial"/>
              </w:rPr>
              <w:t xml:space="preserve"> (flüssigkeitsundurchlässig)</w:t>
            </w:r>
            <w:r w:rsidRPr="0028138D">
              <w:rPr>
                <w:rFonts w:ascii="Arial" w:hAnsi="Arial" w:cs="Arial"/>
              </w:rPr>
              <w:t xml:space="preserve"> erbracht werden?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318F4F" w14:textId="77777777" w:rsidR="00720521" w:rsidRPr="00930A96" w:rsidRDefault="00720521" w:rsidP="00720521">
            <w:pPr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  <w:r w:rsidRPr="00930A96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Die Ausführung muss nach TRwS 781 oder</w:t>
            </w:r>
          </w:p>
          <w:p w14:paraId="4A538292" w14:textId="77777777" w:rsidR="002A3D9F" w:rsidRPr="00930A96" w:rsidRDefault="00720521" w:rsidP="00930A96">
            <w:pPr>
              <w:rPr>
                <w:rFonts w:ascii="Arial" w:hAnsi="Arial" w:cs="Arial"/>
                <w:b w:val="0"/>
                <w:color w:val="auto"/>
                <w:kern w:val="16"/>
                <w:sz w:val="20"/>
              </w:rPr>
            </w:pPr>
            <w:r w:rsidRPr="00930A96">
              <w:rPr>
                <w:rFonts w:ascii="Arial" w:hAnsi="Arial" w:cs="Arial"/>
                <w:b w:val="0"/>
                <w:color w:val="auto"/>
                <w:kern w:val="16"/>
                <w:sz w:val="20"/>
              </w:rPr>
              <w:t>TRwS 786 erfolgen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-87777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C4EFB6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44659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E2CD656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9276415" w14:textId="77777777" w:rsidR="002A3D9F" w:rsidRPr="001D225F" w:rsidRDefault="002A3D9F" w:rsidP="001208FE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F05086" w:rsidRPr="001D225F" w14:paraId="2B07626A" w14:textId="77777777" w:rsidTr="00930A96">
        <w:tc>
          <w:tcPr>
            <w:tcW w:w="675" w:type="dxa"/>
            <w:vAlign w:val="center"/>
          </w:tcPr>
          <w:p w14:paraId="5CA5F11D" w14:textId="77777777" w:rsidR="00F05086" w:rsidRPr="001D225F" w:rsidRDefault="00F05086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4.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6</w:t>
            </w: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.4</w:t>
            </w:r>
          </w:p>
        </w:tc>
        <w:tc>
          <w:tcPr>
            <w:tcW w:w="4395" w:type="dxa"/>
            <w:vAlign w:val="center"/>
          </w:tcPr>
          <w:p w14:paraId="651FCAE9" w14:textId="77777777" w:rsidR="00F05086" w:rsidRPr="0028138D" w:rsidRDefault="00F05086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>Art und Material der Rückhaltung (Auffangraum, Fläche</w:t>
            </w:r>
            <w:r w:rsidR="00927B69">
              <w:rPr>
                <w:rFonts w:ascii="Arial" w:hAnsi="Arial" w:cs="Arial"/>
              </w:rPr>
              <w:t xml:space="preserve">, </w:t>
            </w:r>
            <w:r w:rsidR="00927B69">
              <w:rPr>
                <w:rFonts w:ascii="Arial" w:hAnsi="Arial"/>
              </w:rPr>
              <w:t>Betongüte</w:t>
            </w:r>
            <w:r w:rsidRPr="0028138D">
              <w:rPr>
                <w:rFonts w:ascii="Arial" w:hAnsi="Arial" w:cs="Arial"/>
              </w:rPr>
              <w:t>)</w:t>
            </w:r>
          </w:p>
        </w:tc>
        <w:tc>
          <w:tcPr>
            <w:tcW w:w="9497" w:type="dxa"/>
            <w:gridSpan w:val="4"/>
            <w:shd w:val="clear" w:color="auto" w:fill="FFFFFF" w:themeFill="background1"/>
            <w:vAlign w:val="center"/>
          </w:tcPr>
          <w:p w14:paraId="0FB843A2" w14:textId="77777777" w:rsidR="00F05086" w:rsidRPr="001D225F" w:rsidRDefault="00F05086" w:rsidP="00E921B3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2A3D9F" w:rsidRPr="001D225F" w14:paraId="1B98C7C4" w14:textId="77777777" w:rsidTr="00A20486">
        <w:tc>
          <w:tcPr>
            <w:tcW w:w="675" w:type="dxa"/>
            <w:vAlign w:val="center"/>
          </w:tcPr>
          <w:p w14:paraId="555737B3" w14:textId="77777777" w:rsidR="002A3D9F" w:rsidRPr="001D225F" w:rsidRDefault="002A3D9F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4.</w:t>
            </w:r>
            <w:r w:rsidR="00F05086">
              <w:rPr>
                <w:rFonts w:ascii="Arial" w:hAnsi="Arial" w:cs="Arial"/>
                <w:b w:val="0"/>
                <w:color w:val="auto"/>
                <w:sz w:val="20"/>
              </w:rPr>
              <w:t>6</w:t>
            </w: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.5</w:t>
            </w:r>
          </w:p>
        </w:tc>
        <w:tc>
          <w:tcPr>
            <w:tcW w:w="4395" w:type="dxa"/>
            <w:vAlign w:val="center"/>
          </w:tcPr>
          <w:p w14:paraId="0E00BAE7" w14:textId="77777777" w:rsidR="002A3D9F" w:rsidRPr="0028138D" w:rsidRDefault="002A3D9F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>Sind optische Mängel an der Rückhaltung (Auffangraum, Fläche) feststellbar?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D0EE079" w14:textId="77777777" w:rsidR="002A3D9F" w:rsidRPr="0028138D" w:rsidRDefault="002A3D9F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8138D">
              <w:rPr>
                <w:rFonts w:ascii="Arial" w:hAnsi="Arial" w:cs="Arial"/>
              </w:rPr>
              <w:t>z. B. Risse, fehlende oder</w:t>
            </w:r>
            <w:r w:rsidR="006C7361">
              <w:rPr>
                <w:rFonts w:ascii="Arial" w:hAnsi="Arial" w:cs="Arial"/>
              </w:rPr>
              <w:t xml:space="preserve"> </w:t>
            </w:r>
            <w:r w:rsidRPr="0028138D">
              <w:rPr>
                <w:rFonts w:ascii="Arial" w:hAnsi="Arial" w:cs="Arial"/>
              </w:rPr>
              <w:t>defekte Fugenabdichtung, defekte Beschichtung, Verunreinigungen, Pfützen, verstopfte Kanaleinläufe / Entwässerung, Korrosion etc.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-87183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EC65068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117676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9078671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  <w:vAlign w:val="center"/>
          </w:tcPr>
          <w:p w14:paraId="20BD5CAB" w14:textId="77777777" w:rsidR="002A3D9F" w:rsidRPr="001D225F" w:rsidRDefault="002A3D9F" w:rsidP="00FF11E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2A3D9F" w:rsidRPr="001D225F" w14:paraId="03C4BCBB" w14:textId="77777777" w:rsidTr="00A20486">
        <w:tc>
          <w:tcPr>
            <w:tcW w:w="675" w:type="dxa"/>
            <w:vAlign w:val="center"/>
          </w:tcPr>
          <w:p w14:paraId="4F347428" w14:textId="77777777" w:rsidR="002A3D9F" w:rsidRPr="001D225F" w:rsidRDefault="002A3D9F" w:rsidP="00054770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4.7</w:t>
            </w:r>
          </w:p>
        </w:tc>
        <w:tc>
          <w:tcPr>
            <w:tcW w:w="4395" w:type="dxa"/>
            <w:vAlign w:val="center"/>
          </w:tcPr>
          <w:p w14:paraId="2A590716" w14:textId="77777777" w:rsidR="002A3D9F" w:rsidRPr="000A2D9F" w:rsidRDefault="002A3D9F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 xml:space="preserve">Sind optische Mängel an der </w:t>
            </w:r>
            <w:r w:rsidR="00697C1D">
              <w:rPr>
                <w:rFonts w:ascii="Arial" w:hAnsi="Arial" w:cs="Arial"/>
              </w:rPr>
              <w:t>AwSV</w:t>
            </w:r>
            <w:r w:rsidRPr="001D225F">
              <w:rPr>
                <w:rFonts w:ascii="Arial" w:hAnsi="Arial" w:cs="Arial"/>
              </w:rPr>
              <w:t>-Anlage / dem Anlagenteil feststellbar?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71A7B1" w14:textId="77777777" w:rsidR="002A3D9F" w:rsidRPr="000A2D9F" w:rsidRDefault="002A3D9F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 xml:space="preserve">z. B. Risse, defekte Beschichtung, Verunreinigungen, Pfützen, Korrosion 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74384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73AFCD5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47734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D022E73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  <w:vAlign w:val="center"/>
          </w:tcPr>
          <w:p w14:paraId="57BCDF06" w14:textId="77777777" w:rsidR="002A3D9F" w:rsidRPr="001D225F" w:rsidRDefault="002A3D9F" w:rsidP="00FF11E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2A3D9F" w:rsidRPr="001D225F" w14:paraId="0F9DFA47" w14:textId="77777777" w:rsidTr="00A20486">
        <w:tc>
          <w:tcPr>
            <w:tcW w:w="675" w:type="dxa"/>
            <w:vAlign w:val="center"/>
          </w:tcPr>
          <w:p w14:paraId="2D88F35A" w14:textId="77777777" w:rsidR="002A3D9F" w:rsidRPr="001D225F" w:rsidRDefault="002A3D9F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4.8</w:t>
            </w:r>
          </w:p>
        </w:tc>
        <w:tc>
          <w:tcPr>
            <w:tcW w:w="4395" w:type="dxa"/>
            <w:vAlign w:val="center"/>
          </w:tcPr>
          <w:p w14:paraId="79EC9DFB" w14:textId="77777777" w:rsidR="002A3D9F" w:rsidRPr="000A2D9F" w:rsidRDefault="002A3D9F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>Sind die erforderlichen messtechnischen Einrichtungen vorhanden?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75A1AB" w14:textId="77777777" w:rsidR="002A3D9F" w:rsidRPr="000A2D9F" w:rsidRDefault="002A3D9F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>z. B. Leckanzeigegerät, Überfüllsicherung, Füllstandsmessung, Totmann-Schalter, Not-Aus, Gaswarneinrichtung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</w:rPr>
            <w:id w:val="17123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CC7DDCA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</w:rPr>
            <w:id w:val="-181525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A94387E" w14:textId="77777777" w:rsidR="002A3D9F" w:rsidRPr="001D225F" w:rsidRDefault="002A3D9F" w:rsidP="00D24754">
                <w:pPr>
                  <w:spacing w:before="60" w:after="60"/>
                  <w:jc w:val="center"/>
                  <w:rPr>
                    <w:rFonts w:ascii="Arial" w:hAnsi="Arial" w:cs="Arial"/>
                    <w:b w:val="0"/>
                    <w:color w:val="auto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34816C2" w14:textId="77777777" w:rsidR="002A3D9F" w:rsidRPr="001D225F" w:rsidRDefault="002A3D9F" w:rsidP="00FF11E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6445AF" w:rsidRPr="001D225F" w14:paraId="77FA636B" w14:textId="77777777" w:rsidTr="00986219">
        <w:tc>
          <w:tcPr>
            <w:tcW w:w="675" w:type="dxa"/>
            <w:vAlign w:val="center"/>
          </w:tcPr>
          <w:p w14:paraId="3A973B8D" w14:textId="77777777" w:rsidR="006445AF" w:rsidRPr="001D225F" w:rsidRDefault="006445AF" w:rsidP="00FF11E9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D225F">
              <w:rPr>
                <w:rFonts w:ascii="Arial" w:hAnsi="Arial" w:cs="Arial"/>
                <w:b w:val="0"/>
                <w:color w:val="auto"/>
                <w:sz w:val="20"/>
              </w:rPr>
              <w:t>4.9</w:t>
            </w:r>
          </w:p>
        </w:tc>
        <w:tc>
          <w:tcPr>
            <w:tcW w:w="4395" w:type="dxa"/>
            <w:vAlign w:val="center"/>
          </w:tcPr>
          <w:p w14:paraId="56D46E2F" w14:textId="77777777" w:rsidR="006445AF" w:rsidRPr="000A2D9F" w:rsidRDefault="006445AF" w:rsidP="00E921B3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2C3725">
              <w:rPr>
                <w:rFonts w:ascii="Arial" w:hAnsi="Arial" w:cs="Arial"/>
              </w:rPr>
              <w:t>Wie werden Funktionsprüfungen an den messtechnischen Einrichtungen durchgeführt und dokumentiert?</w:t>
            </w: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14:paraId="2E93D25F" w14:textId="77777777" w:rsidR="005053BB" w:rsidRPr="001D225F" w:rsidRDefault="005053BB" w:rsidP="00523EC8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2A3D9F" w:rsidRPr="001D225F" w14:paraId="72C1258A" w14:textId="77777777" w:rsidTr="00FF11E9">
        <w:tc>
          <w:tcPr>
            <w:tcW w:w="675" w:type="dxa"/>
          </w:tcPr>
          <w:p w14:paraId="5BC50910" w14:textId="77777777" w:rsidR="002A3D9F" w:rsidRPr="001D225F" w:rsidRDefault="002A3D9F" w:rsidP="00FF11E9">
            <w:pPr>
              <w:spacing w:before="60" w:after="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3892" w:type="dxa"/>
            <w:gridSpan w:val="5"/>
          </w:tcPr>
          <w:p w14:paraId="30F99B22" w14:textId="77777777" w:rsidR="00262D8B" w:rsidRPr="000A2D9F" w:rsidRDefault="002A3D9F" w:rsidP="002C3725">
            <w:pPr>
              <w:pStyle w:val="Formatvorlage1"/>
              <w:spacing w:before="40" w:after="40"/>
              <w:rPr>
                <w:rFonts w:ascii="Arial" w:hAnsi="Arial" w:cs="Arial"/>
              </w:rPr>
            </w:pPr>
            <w:r w:rsidRPr="001D225F">
              <w:rPr>
                <w:rFonts w:ascii="Arial" w:hAnsi="Arial" w:cs="Arial"/>
              </w:rPr>
              <w:t>Bemerkungen: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6CA1631" w14:textId="77777777" w:rsidR="001C6526" w:rsidRPr="000A2D9F" w:rsidRDefault="00724724" w:rsidP="005053BB">
      <w:pPr>
        <w:spacing w:before="360"/>
        <w:jc w:val="center"/>
        <w:rPr>
          <w:rFonts w:ascii="Arial" w:hAnsi="Arial" w:cs="Arial"/>
          <w:color w:val="auto"/>
          <w:kern w:val="16"/>
          <w:sz w:val="22"/>
          <w:szCs w:val="22"/>
          <w:u w:val="single"/>
        </w:rPr>
      </w:pPr>
      <w:r w:rsidRPr="000A2D9F">
        <w:rPr>
          <w:rFonts w:ascii="Arial" w:hAnsi="Arial" w:cs="Arial"/>
          <w:color w:val="auto"/>
          <w:kern w:val="16"/>
          <w:sz w:val="22"/>
          <w:szCs w:val="22"/>
          <w:u w:val="single"/>
        </w:rPr>
        <w:lastRenderedPageBreak/>
        <w:t xml:space="preserve">Anlage: Hinweise zum </w:t>
      </w:r>
      <w:r w:rsidR="0079542B">
        <w:rPr>
          <w:rFonts w:ascii="Arial" w:hAnsi="Arial" w:cs="Arial"/>
          <w:color w:val="auto"/>
          <w:kern w:val="16"/>
          <w:sz w:val="22"/>
          <w:szCs w:val="22"/>
          <w:u w:val="single"/>
        </w:rPr>
        <w:t>Fragenkatalog</w:t>
      </w:r>
      <w:r w:rsidR="001C6526" w:rsidRPr="000A2D9F">
        <w:rPr>
          <w:rFonts w:ascii="Arial" w:hAnsi="Arial" w:cs="Arial"/>
          <w:color w:val="auto"/>
          <w:kern w:val="16"/>
          <w:sz w:val="22"/>
          <w:szCs w:val="22"/>
          <w:u w:val="single"/>
        </w:rPr>
        <w:t xml:space="preserve"> zu Teil </w:t>
      </w:r>
      <w:r w:rsidR="007B3F31" w:rsidRPr="000A2D9F">
        <w:rPr>
          <w:rFonts w:ascii="Arial" w:hAnsi="Arial" w:cs="Arial"/>
          <w:color w:val="auto"/>
          <w:kern w:val="16"/>
          <w:sz w:val="22"/>
          <w:szCs w:val="22"/>
          <w:u w:val="single"/>
        </w:rPr>
        <w:t>4</w:t>
      </w:r>
      <w:r w:rsidR="001C6526" w:rsidRPr="000A2D9F">
        <w:rPr>
          <w:rFonts w:ascii="Arial" w:hAnsi="Arial" w:cs="Arial"/>
          <w:color w:val="auto"/>
          <w:kern w:val="16"/>
          <w:sz w:val="22"/>
          <w:szCs w:val="22"/>
          <w:u w:val="single"/>
        </w:rPr>
        <w:t xml:space="preserve"> </w:t>
      </w:r>
    </w:p>
    <w:p w14:paraId="41C247C4" w14:textId="77777777" w:rsidR="001C6526" w:rsidRPr="000A2D9F" w:rsidRDefault="00720521" w:rsidP="0079542B">
      <w:pPr>
        <w:spacing w:before="120"/>
        <w:jc w:val="center"/>
        <w:rPr>
          <w:rFonts w:ascii="Arial" w:hAnsi="Arial" w:cs="Arial"/>
          <w:color w:val="auto"/>
          <w:kern w:val="16"/>
          <w:sz w:val="22"/>
          <w:szCs w:val="22"/>
          <w:u w:val="single"/>
        </w:rPr>
      </w:pPr>
      <w:r>
        <w:rPr>
          <w:rFonts w:ascii="Arial" w:hAnsi="Arial" w:cs="Arial"/>
          <w:color w:val="auto"/>
          <w:kern w:val="16"/>
          <w:sz w:val="22"/>
          <w:szCs w:val="22"/>
          <w:u w:val="single"/>
        </w:rPr>
        <w:t xml:space="preserve">Erfordernis einer </w:t>
      </w:r>
      <w:r w:rsidRPr="000A2D9F">
        <w:rPr>
          <w:rFonts w:ascii="Arial" w:hAnsi="Arial" w:cs="Arial"/>
          <w:color w:val="auto"/>
          <w:kern w:val="16"/>
          <w:sz w:val="22"/>
          <w:szCs w:val="22"/>
          <w:u w:val="single"/>
        </w:rPr>
        <w:t>Rückhalte</w:t>
      </w:r>
      <w:r>
        <w:rPr>
          <w:rFonts w:ascii="Arial" w:hAnsi="Arial" w:cs="Arial"/>
          <w:color w:val="auto"/>
          <w:kern w:val="16"/>
          <w:sz w:val="22"/>
          <w:szCs w:val="22"/>
          <w:u w:val="single"/>
        </w:rPr>
        <w:t>einrichtung</w:t>
      </w:r>
      <w:r w:rsidRPr="000A2D9F">
        <w:rPr>
          <w:rFonts w:ascii="Arial" w:hAnsi="Arial" w:cs="Arial"/>
          <w:color w:val="auto"/>
          <w:kern w:val="16"/>
          <w:sz w:val="22"/>
          <w:szCs w:val="22"/>
          <w:u w:val="single"/>
        </w:rPr>
        <w:t xml:space="preserve"> </w:t>
      </w:r>
      <w:r>
        <w:rPr>
          <w:rFonts w:ascii="Arial" w:hAnsi="Arial" w:cs="Arial"/>
          <w:color w:val="auto"/>
          <w:kern w:val="16"/>
          <w:sz w:val="22"/>
          <w:szCs w:val="22"/>
          <w:u w:val="single"/>
        </w:rPr>
        <w:t xml:space="preserve">und </w:t>
      </w:r>
      <w:r w:rsidR="001C6526" w:rsidRPr="000A2D9F">
        <w:rPr>
          <w:rFonts w:ascii="Arial" w:hAnsi="Arial" w:cs="Arial"/>
          <w:color w:val="auto"/>
          <w:kern w:val="16"/>
          <w:sz w:val="22"/>
          <w:szCs w:val="22"/>
          <w:u w:val="single"/>
        </w:rPr>
        <w:t xml:space="preserve">Ermittlung </w:t>
      </w:r>
      <w:r w:rsidR="009A45BD">
        <w:rPr>
          <w:rFonts w:ascii="Arial" w:hAnsi="Arial" w:cs="Arial"/>
          <w:color w:val="auto"/>
          <w:kern w:val="16"/>
          <w:sz w:val="22"/>
          <w:szCs w:val="22"/>
          <w:u w:val="single"/>
        </w:rPr>
        <w:t>des Rückhaltevolumens</w:t>
      </w:r>
      <w:r w:rsidR="001C6526" w:rsidRPr="000A2D9F">
        <w:rPr>
          <w:rFonts w:ascii="Arial" w:hAnsi="Arial" w:cs="Arial"/>
          <w:color w:val="auto"/>
          <w:kern w:val="16"/>
          <w:sz w:val="22"/>
          <w:szCs w:val="22"/>
          <w:u w:val="single"/>
        </w:rPr>
        <w:t xml:space="preserve"> </w:t>
      </w:r>
    </w:p>
    <w:p w14:paraId="55480EAE" w14:textId="77777777" w:rsidR="00E92262" w:rsidRPr="0079542B" w:rsidRDefault="00E92262" w:rsidP="0079542B">
      <w:pPr>
        <w:spacing w:before="240" w:line="320" w:lineRule="exact"/>
        <w:rPr>
          <w:rFonts w:ascii="Arial" w:hAnsi="Arial" w:cs="Arial"/>
          <w:color w:val="auto"/>
          <w:sz w:val="22"/>
          <w:szCs w:val="22"/>
        </w:rPr>
      </w:pPr>
      <w:r w:rsidRPr="0079542B">
        <w:rPr>
          <w:rFonts w:ascii="Arial" w:hAnsi="Arial" w:cs="Arial"/>
          <w:color w:val="auto"/>
          <w:sz w:val="22"/>
          <w:szCs w:val="22"/>
        </w:rPr>
        <w:t>Ein</w:t>
      </w:r>
      <w:r w:rsidR="0079542B" w:rsidRPr="0079542B">
        <w:rPr>
          <w:rFonts w:ascii="Arial" w:hAnsi="Arial" w:cs="Arial"/>
          <w:color w:val="auto"/>
          <w:sz w:val="22"/>
          <w:szCs w:val="22"/>
        </w:rPr>
        <w:t>e</w:t>
      </w:r>
      <w:r w:rsidRPr="0079542B">
        <w:rPr>
          <w:rFonts w:ascii="Arial" w:hAnsi="Arial" w:cs="Arial"/>
          <w:color w:val="auto"/>
          <w:sz w:val="22"/>
          <w:szCs w:val="22"/>
        </w:rPr>
        <w:t xml:space="preserve"> Rückhalte</w:t>
      </w:r>
      <w:r w:rsidR="0079542B" w:rsidRPr="0079542B">
        <w:rPr>
          <w:rFonts w:ascii="Arial" w:hAnsi="Arial" w:cs="Arial"/>
          <w:color w:val="auto"/>
          <w:sz w:val="22"/>
          <w:szCs w:val="22"/>
        </w:rPr>
        <w:t>einrichtung</w:t>
      </w:r>
      <w:r w:rsidRPr="0079542B">
        <w:rPr>
          <w:rFonts w:ascii="Arial" w:hAnsi="Arial" w:cs="Arial"/>
          <w:color w:val="auto"/>
          <w:sz w:val="22"/>
          <w:szCs w:val="22"/>
        </w:rPr>
        <w:t xml:space="preserve"> ist nicht erforderlich, wenn</w:t>
      </w:r>
    </w:p>
    <w:p w14:paraId="4868194E" w14:textId="77777777" w:rsidR="00E92262" w:rsidRPr="0079542B" w:rsidRDefault="00E92262" w:rsidP="0079542B">
      <w:pPr>
        <w:numPr>
          <w:ilvl w:val="0"/>
          <w:numId w:val="12"/>
        </w:numPr>
        <w:spacing w:before="120" w:line="320" w:lineRule="exact"/>
        <w:ind w:left="714" w:hanging="357"/>
        <w:rPr>
          <w:rFonts w:ascii="Arial" w:hAnsi="Arial" w:cs="Arial"/>
          <w:b w:val="0"/>
          <w:color w:val="auto"/>
          <w:sz w:val="22"/>
          <w:szCs w:val="22"/>
        </w:rPr>
      </w:pPr>
      <w:r w:rsidRPr="0079542B">
        <w:rPr>
          <w:rFonts w:ascii="Arial" w:hAnsi="Arial" w:cs="Arial"/>
          <w:b w:val="0"/>
          <w:color w:val="auto"/>
          <w:sz w:val="22"/>
          <w:szCs w:val="22"/>
        </w:rPr>
        <w:t xml:space="preserve">die Anlage doppelwandig </w:t>
      </w:r>
      <w:r w:rsidR="006445AF" w:rsidRPr="0079542B">
        <w:rPr>
          <w:rFonts w:ascii="Arial" w:hAnsi="Arial" w:cs="Arial"/>
          <w:b w:val="0"/>
          <w:color w:val="auto"/>
          <w:sz w:val="22"/>
          <w:szCs w:val="22"/>
        </w:rPr>
        <w:t>i. S. d. § 18 Abs. 1 i. V. m. § 2 Abs. 17 AwSV ist und die Anlage i. S. d. § 18 Abs. 6 AwSV ausgeführt ist</w:t>
      </w:r>
      <w:r w:rsidRPr="0079542B">
        <w:rPr>
          <w:rFonts w:ascii="Arial" w:hAnsi="Arial" w:cs="Arial"/>
          <w:b w:val="0"/>
          <w:color w:val="auto"/>
          <w:sz w:val="22"/>
          <w:szCs w:val="22"/>
        </w:rPr>
        <w:t>,</w:t>
      </w:r>
    </w:p>
    <w:p w14:paraId="5C9F94FC" w14:textId="77777777" w:rsidR="006445AF" w:rsidRPr="0079542B" w:rsidRDefault="00E92262" w:rsidP="0079542B">
      <w:pPr>
        <w:numPr>
          <w:ilvl w:val="0"/>
          <w:numId w:val="12"/>
        </w:numPr>
        <w:spacing w:before="120" w:line="320" w:lineRule="exact"/>
        <w:ind w:left="714" w:hanging="357"/>
        <w:rPr>
          <w:rFonts w:ascii="Arial" w:hAnsi="Arial" w:cs="Arial"/>
          <w:b w:val="0"/>
          <w:color w:val="auto"/>
          <w:sz w:val="22"/>
          <w:szCs w:val="22"/>
        </w:rPr>
      </w:pPr>
      <w:r w:rsidRPr="0079542B">
        <w:rPr>
          <w:rFonts w:ascii="Arial" w:hAnsi="Arial" w:cs="Arial"/>
          <w:b w:val="0"/>
          <w:color w:val="auto"/>
          <w:sz w:val="22"/>
          <w:szCs w:val="22"/>
        </w:rPr>
        <w:t>die Anlage oberirdisch ist und das Volumen 1</w:t>
      </w:r>
      <w:r w:rsidR="006445AF" w:rsidRPr="0079542B">
        <w:rPr>
          <w:rFonts w:ascii="Arial" w:hAnsi="Arial" w:cs="Arial"/>
          <w:b w:val="0"/>
          <w:color w:val="auto"/>
          <w:sz w:val="22"/>
          <w:szCs w:val="22"/>
        </w:rPr>
        <w:t>.</w:t>
      </w:r>
      <w:r w:rsidRPr="0079542B">
        <w:rPr>
          <w:rFonts w:ascii="Arial" w:hAnsi="Arial" w:cs="Arial"/>
          <w:b w:val="0"/>
          <w:color w:val="auto"/>
          <w:sz w:val="22"/>
          <w:szCs w:val="22"/>
        </w:rPr>
        <w:t>000 l nicht überschreitet bei WGK 1,</w:t>
      </w:r>
      <w:r w:rsidR="006445AF" w:rsidRPr="0079542B">
        <w:rPr>
          <w:rFonts w:ascii="Arial" w:hAnsi="Arial" w:cs="Arial"/>
          <w:b w:val="0"/>
          <w:color w:val="auto"/>
          <w:sz w:val="22"/>
          <w:szCs w:val="22"/>
        </w:rPr>
        <w:t xml:space="preserve"> sofern sich diese auf einer Fläche befindet, die entweder den betriebstechnischen Anforderungen genügt, und eine Leckerkennung durch infrastrukturelle Maßnahmen gewährleistet ist, oder flüssigkeitsundurchlässig ausgebildet ist</w:t>
      </w:r>
      <w:r w:rsidR="00196E68" w:rsidRPr="0079542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6445AF" w:rsidRPr="0079542B">
        <w:rPr>
          <w:rFonts w:ascii="Arial" w:hAnsi="Arial" w:cs="Arial"/>
          <w:b w:val="0"/>
          <w:color w:val="auto"/>
          <w:sz w:val="22"/>
          <w:szCs w:val="22"/>
        </w:rPr>
        <w:t>(§ 18 Abs.</w:t>
      </w:r>
      <w:r w:rsidR="0079542B" w:rsidRPr="0079542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6445AF" w:rsidRPr="0079542B">
        <w:rPr>
          <w:rFonts w:ascii="Arial" w:hAnsi="Arial" w:cs="Arial"/>
          <w:b w:val="0"/>
          <w:color w:val="auto"/>
          <w:sz w:val="22"/>
          <w:szCs w:val="22"/>
        </w:rPr>
        <w:t>3 AwSV)</w:t>
      </w:r>
      <w:r w:rsidR="00196E68" w:rsidRPr="0079542B">
        <w:rPr>
          <w:rFonts w:ascii="Arial" w:hAnsi="Arial" w:cs="Arial"/>
          <w:b w:val="0"/>
          <w:color w:val="auto"/>
          <w:sz w:val="22"/>
          <w:szCs w:val="22"/>
        </w:rPr>
        <w:t>,</w:t>
      </w:r>
    </w:p>
    <w:p w14:paraId="7123649B" w14:textId="77777777" w:rsidR="00E92262" w:rsidRPr="0079542B" w:rsidRDefault="00196E68" w:rsidP="0079542B">
      <w:pPr>
        <w:numPr>
          <w:ilvl w:val="0"/>
          <w:numId w:val="12"/>
        </w:numPr>
        <w:spacing w:before="120" w:line="320" w:lineRule="exact"/>
        <w:ind w:left="714" w:hanging="357"/>
        <w:rPr>
          <w:rFonts w:ascii="Arial" w:hAnsi="Arial" w:cs="Arial"/>
          <w:b w:val="0"/>
          <w:color w:val="auto"/>
          <w:sz w:val="22"/>
          <w:szCs w:val="22"/>
        </w:rPr>
      </w:pPr>
      <w:r w:rsidRPr="0079542B">
        <w:rPr>
          <w:rFonts w:ascii="Arial" w:hAnsi="Arial" w:cs="Arial"/>
          <w:b w:val="0"/>
          <w:color w:val="auto"/>
          <w:sz w:val="22"/>
          <w:szCs w:val="22"/>
        </w:rPr>
        <w:t>die Anlage die Anforderungen entsprechend §</w:t>
      </w:r>
      <w:r w:rsidR="0079542B" w:rsidRPr="0079542B">
        <w:rPr>
          <w:rFonts w:ascii="Arial" w:hAnsi="Arial" w:cs="Arial"/>
          <w:b w:val="0"/>
          <w:color w:val="auto"/>
          <w:sz w:val="22"/>
          <w:szCs w:val="22"/>
        </w:rPr>
        <w:t>§</w:t>
      </w:r>
      <w:r w:rsidRPr="0079542B">
        <w:rPr>
          <w:rFonts w:ascii="Arial" w:hAnsi="Arial" w:cs="Arial"/>
          <w:b w:val="0"/>
          <w:color w:val="auto"/>
          <w:sz w:val="22"/>
          <w:szCs w:val="22"/>
        </w:rPr>
        <w:t xml:space="preserve"> 26</w:t>
      </w:r>
      <w:r w:rsidR="0079542B" w:rsidRPr="0079542B">
        <w:rPr>
          <w:rFonts w:ascii="Arial" w:hAnsi="Arial" w:cs="Arial"/>
          <w:b w:val="0"/>
          <w:color w:val="auto"/>
          <w:sz w:val="22"/>
          <w:szCs w:val="22"/>
        </w:rPr>
        <w:t xml:space="preserve">, </w:t>
      </w:r>
      <w:r w:rsidRPr="0079542B">
        <w:rPr>
          <w:rFonts w:ascii="Arial" w:hAnsi="Arial" w:cs="Arial"/>
          <w:b w:val="0"/>
          <w:color w:val="auto"/>
          <w:sz w:val="22"/>
          <w:szCs w:val="22"/>
        </w:rPr>
        <w:t>31 Abs. 3, 32, 33, 34, 35, 36</w:t>
      </w:r>
      <w:r w:rsidR="0079542B" w:rsidRPr="0079542B">
        <w:rPr>
          <w:rFonts w:ascii="Arial" w:hAnsi="Arial" w:cs="Arial"/>
          <w:b w:val="0"/>
          <w:color w:val="auto"/>
          <w:sz w:val="22"/>
          <w:szCs w:val="22"/>
        </w:rPr>
        <w:t xml:space="preserve"> oder 37 AwSV</w:t>
      </w:r>
      <w:r w:rsidRPr="0079542B">
        <w:rPr>
          <w:rFonts w:ascii="Arial" w:hAnsi="Arial" w:cs="Arial"/>
          <w:b w:val="0"/>
          <w:color w:val="auto"/>
          <w:sz w:val="22"/>
          <w:szCs w:val="22"/>
        </w:rPr>
        <w:t xml:space="preserve"> erfüllt</w:t>
      </w:r>
      <w:r w:rsidR="0079542B" w:rsidRPr="0079542B">
        <w:rPr>
          <w:rFonts w:ascii="Arial" w:hAnsi="Arial" w:cs="Arial"/>
          <w:b w:val="0"/>
          <w:color w:val="auto"/>
          <w:sz w:val="22"/>
          <w:szCs w:val="22"/>
        </w:rPr>
        <w:t xml:space="preserve">, oder </w:t>
      </w:r>
    </w:p>
    <w:p w14:paraId="75D77F13" w14:textId="77777777" w:rsidR="00E92262" w:rsidRPr="0079542B" w:rsidRDefault="00E92262" w:rsidP="0079542B">
      <w:pPr>
        <w:numPr>
          <w:ilvl w:val="0"/>
          <w:numId w:val="12"/>
        </w:numPr>
        <w:spacing w:before="120" w:line="320" w:lineRule="exact"/>
        <w:ind w:left="714" w:hanging="357"/>
        <w:rPr>
          <w:rFonts w:ascii="Arial" w:hAnsi="Arial" w:cs="Arial"/>
          <w:b w:val="0"/>
          <w:color w:val="auto"/>
          <w:sz w:val="22"/>
          <w:szCs w:val="22"/>
        </w:rPr>
      </w:pPr>
      <w:r w:rsidRPr="0079542B">
        <w:rPr>
          <w:rFonts w:ascii="Arial" w:hAnsi="Arial" w:cs="Arial"/>
          <w:b w:val="0"/>
          <w:color w:val="auto"/>
          <w:sz w:val="22"/>
          <w:szCs w:val="22"/>
        </w:rPr>
        <w:t>die Anlage die Anforderungen entsprechend TRwS 779 (4.2), 780, 783, 789 oder 790 erfüllt.</w:t>
      </w:r>
    </w:p>
    <w:p w14:paraId="6732E3FA" w14:textId="77777777" w:rsidR="00E92262" w:rsidRPr="0079542B" w:rsidRDefault="0079542B" w:rsidP="0079542B">
      <w:pPr>
        <w:spacing w:before="240" w:line="320" w:lineRule="exact"/>
        <w:rPr>
          <w:rFonts w:ascii="Arial" w:hAnsi="Arial" w:cs="Arial"/>
          <w:color w:val="auto"/>
          <w:sz w:val="22"/>
          <w:szCs w:val="22"/>
        </w:rPr>
      </w:pPr>
      <w:r w:rsidRPr="0079542B">
        <w:rPr>
          <w:rFonts w:ascii="Arial" w:hAnsi="Arial" w:cs="Arial"/>
          <w:color w:val="auto"/>
          <w:sz w:val="22"/>
          <w:szCs w:val="22"/>
        </w:rPr>
        <w:t xml:space="preserve">Die Ermittlung des Rückhaltevolumens </w:t>
      </w:r>
      <w:r w:rsidR="00E92262" w:rsidRPr="0079542B">
        <w:rPr>
          <w:rFonts w:ascii="Arial" w:hAnsi="Arial" w:cs="Arial"/>
          <w:color w:val="auto"/>
          <w:sz w:val="22"/>
          <w:szCs w:val="22"/>
        </w:rPr>
        <w:t xml:space="preserve">richtet sich </w:t>
      </w:r>
      <w:r w:rsidRPr="0079542B">
        <w:rPr>
          <w:rFonts w:ascii="Arial" w:hAnsi="Arial" w:cs="Arial"/>
          <w:color w:val="auto"/>
          <w:sz w:val="22"/>
          <w:szCs w:val="22"/>
        </w:rPr>
        <w:t xml:space="preserve">nach </w:t>
      </w:r>
    </w:p>
    <w:p w14:paraId="2660D333" w14:textId="77777777" w:rsidR="00E92262" w:rsidRPr="0079542B" w:rsidRDefault="00E92262" w:rsidP="0079542B">
      <w:pPr>
        <w:numPr>
          <w:ilvl w:val="0"/>
          <w:numId w:val="12"/>
        </w:numPr>
        <w:spacing w:before="120" w:line="320" w:lineRule="exact"/>
        <w:ind w:left="714" w:hanging="357"/>
        <w:rPr>
          <w:rFonts w:ascii="Arial" w:hAnsi="Arial" w:cs="Arial"/>
          <w:b w:val="0"/>
          <w:color w:val="auto"/>
          <w:sz w:val="22"/>
          <w:szCs w:val="22"/>
        </w:rPr>
      </w:pPr>
      <w:r w:rsidRPr="0079542B">
        <w:rPr>
          <w:rFonts w:ascii="Arial" w:hAnsi="Arial" w:cs="Arial"/>
          <w:b w:val="0"/>
          <w:color w:val="auto"/>
          <w:sz w:val="22"/>
          <w:szCs w:val="22"/>
        </w:rPr>
        <w:t>§</w:t>
      </w:r>
      <w:r w:rsidR="0079542B" w:rsidRPr="0079542B">
        <w:rPr>
          <w:rFonts w:ascii="Arial" w:hAnsi="Arial" w:cs="Arial"/>
          <w:b w:val="0"/>
          <w:color w:val="auto"/>
          <w:sz w:val="22"/>
          <w:szCs w:val="22"/>
        </w:rPr>
        <w:t>§</w:t>
      </w:r>
      <w:r w:rsidRPr="0079542B">
        <w:rPr>
          <w:rFonts w:ascii="Arial" w:hAnsi="Arial" w:cs="Arial"/>
          <w:b w:val="0"/>
          <w:color w:val="auto"/>
          <w:sz w:val="22"/>
          <w:szCs w:val="22"/>
        </w:rPr>
        <w:t xml:space="preserve"> 18</w:t>
      </w:r>
      <w:r w:rsidR="0079542B" w:rsidRPr="0079542B">
        <w:rPr>
          <w:rFonts w:ascii="Arial" w:hAnsi="Arial" w:cs="Arial"/>
          <w:b w:val="0"/>
          <w:color w:val="auto"/>
          <w:sz w:val="22"/>
          <w:szCs w:val="22"/>
        </w:rPr>
        <w:t xml:space="preserve"> Abs.</w:t>
      </w:r>
      <w:r w:rsidR="0079542B">
        <w:rPr>
          <w:rFonts w:ascii="Arial" w:hAnsi="Arial" w:cs="Arial"/>
          <w:b w:val="0"/>
          <w:color w:val="auto"/>
          <w:sz w:val="22"/>
          <w:szCs w:val="22"/>
        </w:rPr>
        <w:t xml:space="preserve"> 3</w:t>
      </w:r>
      <w:r w:rsidR="0079542B" w:rsidRPr="0079542B">
        <w:rPr>
          <w:rFonts w:ascii="Arial" w:hAnsi="Arial" w:cs="Arial"/>
          <w:b w:val="0"/>
          <w:color w:val="auto"/>
          <w:sz w:val="22"/>
          <w:szCs w:val="22"/>
        </w:rPr>
        <w:t>, 21, 27 und 31</w:t>
      </w:r>
      <w:r w:rsidRPr="0079542B">
        <w:rPr>
          <w:rFonts w:ascii="Arial" w:hAnsi="Arial" w:cs="Arial"/>
          <w:b w:val="0"/>
          <w:color w:val="auto"/>
          <w:sz w:val="22"/>
          <w:szCs w:val="22"/>
        </w:rPr>
        <w:t xml:space="preserve"> AwSV </w:t>
      </w:r>
      <w:r w:rsidR="0079542B" w:rsidRPr="0079542B">
        <w:rPr>
          <w:rFonts w:ascii="Arial" w:hAnsi="Arial" w:cs="Arial"/>
          <w:b w:val="0"/>
          <w:color w:val="auto"/>
          <w:sz w:val="22"/>
          <w:szCs w:val="22"/>
        </w:rPr>
        <w:t>und</w:t>
      </w:r>
    </w:p>
    <w:p w14:paraId="725DD503" w14:textId="57A0BEC6" w:rsidR="00FB618B" w:rsidRDefault="0079542B" w:rsidP="007A626F">
      <w:pPr>
        <w:numPr>
          <w:ilvl w:val="0"/>
          <w:numId w:val="12"/>
        </w:numPr>
        <w:spacing w:before="120" w:line="320" w:lineRule="exact"/>
        <w:ind w:left="714" w:hanging="357"/>
        <w:rPr>
          <w:rFonts w:ascii="Arial" w:hAnsi="Arial" w:cs="Arial"/>
          <w:b w:val="0"/>
          <w:color w:val="auto"/>
          <w:sz w:val="22"/>
          <w:szCs w:val="22"/>
        </w:rPr>
      </w:pPr>
      <w:r w:rsidRPr="0079542B">
        <w:rPr>
          <w:rFonts w:ascii="Arial" w:hAnsi="Arial" w:cs="Arial"/>
          <w:b w:val="0"/>
          <w:color w:val="auto"/>
          <w:sz w:val="22"/>
          <w:szCs w:val="22"/>
        </w:rPr>
        <w:t xml:space="preserve">TRwS 779, </w:t>
      </w:r>
      <w:r w:rsidR="00E92262" w:rsidRPr="0079542B">
        <w:rPr>
          <w:rFonts w:ascii="Arial" w:hAnsi="Arial" w:cs="Arial"/>
          <w:b w:val="0"/>
          <w:color w:val="auto"/>
          <w:sz w:val="22"/>
          <w:szCs w:val="22"/>
        </w:rPr>
        <w:t>781</w:t>
      </w:r>
      <w:r w:rsidRPr="0079542B">
        <w:rPr>
          <w:rFonts w:ascii="Arial" w:hAnsi="Arial" w:cs="Arial"/>
          <w:b w:val="0"/>
          <w:color w:val="auto"/>
          <w:sz w:val="22"/>
          <w:szCs w:val="22"/>
        </w:rPr>
        <w:t xml:space="preserve"> und 785</w:t>
      </w:r>
    </w:p>
    <w:p w14:paraId="10A8EFEA" w14:textId="3EBCD7FA" w:rsidR="007A626F" w:rsidRPr="00FB618B" w:rsidRDefault="00FB618B" w:rsidP="00FB618B">
      <w:pPr>
        <w:spacing w:before="240" w:line="320" w:lineRule="exact"/>
        <w:rPr>
          <w:rFonts w:ascii="Arial" w:hAnsi="Arial" w:cs="Arial"/>
          <w:color w:val="auto"/>
          <w:sz w:val="22"/>
          <w:szCs w:val="22"/>
        </w:rPr>
      </w:pPr>
      <w:r w:rsidRPr="00FB618B">
        <w:rPr>
          <w:rFonts w:ascii="Arial" w:hAnsi="Arial" w:cs="Arial"/>
          <w:color w:val="auto"/>
          <w:sz w:val="22"/>
          <w:szCs w:val="22"/>
        </w:rPr>
        <w:t xml:space="preserve">Erfordernis </w:t>
      </w:r>
      <w:r w:rsidR="00EB49DC">
        <w:rPr>
          <w:rFonts w:ascii="Arial" w:hAnsi="Arial" w:cs="Arial"/>
          <w:color w:val="auto"/>
          <w:sz w:val="22"/>
          <w:szCs w:val="22"/>
        </w:rPr>
        <w:t xml:space="preserve">einer Nachrüstung </w:t>
      </w:r>
      <w:r w:rsidRPr="00FB618B">
        <w:rPr>
          <w:rFonts w:ascii="Arial" w:hAnsi="Arial" w:cs="Arial"/>
          <w:color w:val="auto"/>
          <w:sz w:val="22"/>
          <w:szCs w:val="22"/>
        </w:rPr>
        <w:t>des Rückhaltevolumens bei Bestandsanlagen</w:t>
      </w:r>
      <w:r w:rsidR="00EB49DC">
        <w:rPr>
          <w:rFonts w:ascii="Arial" w:hAnsi="Arial" w:cs="Arial"/>
          <w:color w:val="auto"/>
          <w:sz w:val="22"/>
          <w:szCs w:val="22"/>
        </w:rPr>
        <w:t xml:space="preserve"> aufgrund einer Sachverständigenprüfung § 68 (3) AwSV</w:t>
      </w:r>
    </w:p>
    <w:p w14:paraId="7D3D7AB6" w14:textId="5D9F2B63" w:rsidR="00FB618B" w:rsidRPr="00FB618B" w:rsidRDefault="00BF1FA0" w:rsidP="00FB618B">
      <w:pPr>
        <w:numPr>
          <w:ilvl w:val="0"/>
          <w:numId w:val="12"/>
        </w:numPr>
        <w:spacing w:before="120" w:line="320" w:lineRule="exact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Die </w:t>
      </w:r>
      <w:r w:rsidR="00FB618B" w:rsidRPr="00FB618B">
        <w:rPr>
          <w:rFonts w:ascii="Arial" w:hAnsi="Arial" w:cs="Arial"/>
          <w:b w:val="0"/>
          <w:color w:val="auto"/>
          <w:sz w:val="22"/>
          <w:szCs w:val="22"/>
        </w:rPr>
        <w:t>Stilllegung oder die Beseitigung</w:t>
      </w:r>
      <w:r w:rsidR="00FB618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FB618B" w:rsidRPr="00FB618B">
        <w:rPr>
          <w:rFonts w:ascii="Arial" w:hAnsi="Arial" w:cs="Arial"/>
          <w:b w:val="0"/>
          <w:color w:val="auto"/>
          <w:sz w:val="22"/>
          <w:szCs w:val="22"/>
        </w:rPr>
        <w:t>einer Anlage oder Anpassungsmaßnahmen, die einer Neuerrichtung der Anlage gleichkommen oder die den</w:t>
      </w:r>
      <w:r w:rsidR="00FB618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FB618B" w:rsidRPr="00FB618B">
        <w:rPr>
          <w:rFonts w:ascii="Arial" w:hAnsi="Arial" w:cs="Arial"/>
          <w:b w:val="0"/>
          <w:color w:val="auto"/>
          <w:sz w:val="22"/>
          <w:szCs w:val="22"/>
        </w:rPr>
        <w:t>Zweck der Anlage verändern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können </w:t>
      </w:r>
      <w:r w:rsidR="00FB618B" w:rsidRPr="00FB618B">
        <w:rPr>
          <w:rFonts w:ascii="Arial" w:hAnsi="Arial" w:cs="Arial"/>
          <w:b w:val="0"/>
          <w:color w:val="auto"/>
          <w:sz w:val="22"/>
          <w:szCs w:val="22"/>
        </w:rPr>
        <w:t>nicht verlangt werden</w:t>
      </w:r>
      <w:r w:rsidR="00A5563F">
        <w:rPr>
          <w:rFonts w:ascii="Arial" w:hAnsi="Arial" w:cs="Arial"/>
          <w:b w:val="0"/>
          <w:color w:val="auto"/>
          <w:sz w:val="22"/>
          <w:szCs w:val="22"/>
        </w:rPr>
        <w:t xml:space="preserve"> (§ 68 Abs. </w:t>
      </w:r>
      <w:r w:rsidR="00112178">
        <w:rPr>
          <w:rFonts w:ascii="Arial" w:hAnsi="Arial" w:cs="Arial"/>
          <w:b w:val="0"/>
          <w:color w:val="auto"/>
          <w:sz w:val="22"/>
          <w:szCs w:val="22"/>
        </w:rPr>
        <w:t>5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AwSV)</w:t>
      </w:r>
      <w:r w:rsidR="00D3527D">
        <w:rPr>
          <w:rFonts w:ascii="Arial" w:hAnsi="Arial" w:cs="Arial"/>
          <w:b w:val="0"/>
          <w:color w:val="auto"/>
          <w:sz w:val="22"/>
          <w:szCs w:val="22"/>
        </w:rPr>
        <w:t>.</w:t>
      </w:r>
      <w:r w:rsidR="00EB49DC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sectPr w:rsidR="00FB618B" w:rsidRPr="00FB618B" w:rsidSect="000A2D9F">
      <w:headerReference w:type="default" r:id="rId13"/>
      <w:footerReference w:type="default" r:id="rId14"/>
      <w:pgSz w:w="16840" w:h="11907" w:orient="landscape" w:code="9"/>
      <w:pgMar w:top="992" w:right="1106" w:bottom="851" w:left="1418" w:header="624" w:footer="510" w:gutter="0"/>
      <w:pgNumType w:start="1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589FF" w14:textId="77777777" w:rsidR="004A5B03" w:rsidRDefault="004A5B03">
      <w:r>
        <w:separator/>
      </w:r>
    </w:p>
  </w:endnote>
  <w:endnote w:type="continuationSeparator" w:id="0">
    <w:p w14:paraId="641B21CA" w14:textId="77777777" w:rsidR="004A5B03" w:rsidRDefault="004A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BC705" w14:textId="77777777" w:rsidR="004A5B03" w:rsidRDefault="004A5B03" w:rsidP="00E373CF">
    <w:pPr>
      <w:pStyle w:val="Fuzeile"/>
      <w:rPr>
        <w:rFonts w:ascii="Arial" w:hAnsi="Arial" w:cs="Arial"/>
        <w:sz w:val="16"/>
        <w:szCs w:val="16"/>
      </w:rPr>
    </w:pPr>
  </w:p>
  <w:p w14:paraId="7E874D6B" w14:textId="3858C743" w:rsidR="004A5B03" w:rsidRDefault="004A5B03" w:rsidP="00E373CF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UI-8 Checkliste AwSV</w:t>
    </w:r>
    <w:r w:rsidRPr="001D225F">
      <w:rPr>
        <w:rFonts w:ascii="Arial" w:hAnsi="Arial" w:cs="Arial"/>
        <w:sz w:val="16"/>
        <w:szCs w:val="16"/>
      </w:rPr>
      <w:t xml:space="preserve"> </w:t>
    </w:r>
    <w:r w:rsidR="00A5563F">
      <w:rPr>
        <w:rFonts w:ascii="Arial" w:hAnsi="Arial" w:cs="Arial"/>
        <w:sz w:val="16"/>
        <w:szCs w:val="16"/>
      </w:rPr>
      <w:t>abgestimmt, Stand</w:t>
    </w:r>
    <w:r>
      <w:rPr>
        <w:rFonts w:ascii="Arial" w:hAnsi="Arial" w:cs="Arial"/>
        <w:sz w:val="16"/>
        <w:szCs w:val="16"/>
      </w:rPr>
      <w:t xml:space="preserve"> </w:t>
    </w:r>
    <w:r w:rsidR="002C486C">
      <w:rPr>
        <w:rFonts w:ascii="Arial" w:hAnsi="Arial" w:cs="Arial"/>
        <w:sz w:val="16"/>
        <w:szCs w:val="16"/>
      </w:rPr>
      <w:t>29.08.2018</w:t>
    </w:r>
  </w:p>
  <w:p w14:paraId="735AB17B" w14:textId="77777777" w:rsidR="004A5B03" w:rsidRPr="001D225F" w:rsidRDefault="004A5B03" w:rsidP="00E373CF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8A527" w14:textId="77777777" w:rsidR="004A5B03" w:rsidRDefault="004A5B03">
      <w:r>
        <w:separator/>
      </w:r>
    </w:p>
  </w:footnote>
  <w:footnote w:type="continuationSeparator" w:id="0">
    <w:p w14:paraId="61CF8A38" w14:textId="77777777" w:rsidR="004A5B03" w:rsidRDefault="004A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FBA28" w14:textId="3347BFF7" w:rsidR="004A5B03" w:rsidRPr="001D225F" w:rsidRDefault="004A5B03" w:rsidP="00532417">
    <w:pPr>
      <w:pStyle w:val="Kopfzeile"/>
      <w:ind w:right="-1"/>
      <w:rPr>
        <w:rFonts w:ascii="Arial" w:hAnsi="Arial" w:cs="Arial"/>
        <w:sz w:val="16"/>
        <w:szCs w:val="16"/>
        <w:u w:val="single"/>
      </w:rPr>
    </w:pPr>
    <w:r w:rsidRPr="001D225F">
      <w:rPr>
        <w:rFonts w:ascii="Arial" w:hAnsi="Arial" w:cs="Arial"/>
        <w:sz w:val="16"/>
        <w:szCs w:val="16"/>
        <w:u w:val="single"/>
      </w:rPr>
      <w:t>Bezirksregierungen Arnsberg, Detmold, Düsseldorf, Köln, Münster</w:t>
    </w:r>
    <w:r w:rsidRPr="001D225F">
      <w:rPr>
        <w:rFonts w:ascii="Arial" w:hAnsi="Arial" w:cs="Arial"/>
        <w:sz w:val="16"/>
        <w:szCs w:val="16"/>
        <w:u w:val="single"/>
      </w:rPr>
      <w:tab/>
    </w:r>
    <w:r w:rsidRPr="001D225F">
      <w:rPr>
        <w:rFonts w:ascii="Arial" w:hAnsi="Arial" w:cs="Arial"/>
        <w:sz w:val="16"/>
        <w:szCs w:val="16"/>
        <w:u w:val="single"/>
      </w:rPr>
      <w:tab/>
    </w:r>
    <w:r w:rsidRPr="001D225F">
      <w:rPr>
        <w:rFonts w:ascii="Arial" w:hAnsi="Arial" w:cs="Arial"/>
        <w:sz w:val="16"/>
        <w:szCs w:val="16"/>
        <w:u w:val="single"/>
      </w:rPr>
      <w:tab/>
    </w:r>
    <w:r w:rsidRPr="001D225F">
      <w:rPr>
        <w:rFonts w:ascii="Arial" w:hAnsi="Arial" w:cs="Arial"/>
        <w:sz w:val="16"/>
        <w:szCs w:val="16"/>
        <w:u w:val="single"/>
      </w:rPr>
      <w:tab/>
      <w:t xml:space="preserve">                                                     Seite </w:t>
    </w:r>
    <w:r w:rsidRPr="001D225F">
      <w:rPr>
        <w:rStyle w:val="Seitenzahl"/>
        <w:rFonts w:ascii="Arial" w:hAnsi="Arial" w:cs="Arial"/>
        <w:sz w:val="16"/>
        <w:szCs w:val="16"/>
        <w:u w:val="single"/>
      </w:rPr>
      <w:fldChar w:fldCharType="begin"/>
    </w:r>
    <w:r w:rsidRPr="001D225F">
      <w:rPr>
        <w:rStyle w:val="Seitenzahl"/>
        <w:rFonts w:ascii="Arial" w:hAnsi="Arial" w:cs="Arial"/>
        <w:sz w:val="16"/>
        <w:szCs w:val="16"/>
        <w:u w:val="single"/>
      </w:rPr>
      <w:instrText xml:space="preserve"> PAGE </w:instrText>
    </w:r>
    <w:r w:rsidRPr="001D225F">
      <w:rPr>
        <w:rStyle w:val="Seitenzahl"/>
        <w:rFonts w:ascii="Arial" w:hAnsi="Arial" w:cs="Arial"/>
        <w:sz w:val="16"/>
        <w:szCs w:val="16"/>
        <w:u w:val="single"/>
      </w:rPr>
      <w:fldChar w:fldCharType="separate"/>
    </w:r>
    <w:r w:rsidR="0046387F">
      <w:rPr>
        <w:rStyle w:val="Seitenzahl"/>
        <w:rFonts w:ascii="Arial" w:hAnsi="Arial" w:cs="Arial"/>
        <w:noProof/>
        <w:sz w:val="16"/>
        <w:szCs w:val="16"/>
        <w:u w:val="single"/>
      </w:rPr>
      <w:t>2</w:t>
    </w:r>
    <w:r w:rsidRPr="001D225F">
      <w:rPr>
        <w:rStyle w:val="Seitenzahl"/>
        <w:rFonts w:ascii="Arial" w:hAnsi="Arial" w:cs="Arial"/>
        <w:sz w:val="16"/>
        <w:szCs w:val="16"/>
        <w:u w:val="single"/>
      </w:rPr>
      <w:fldChar w:fldCharType="end"/>
    </w:r>
    <w:r w:rsidRPr="001D225F">
      <w:rPr>
        <w:rStyle w:val="Seitenzahl"/>
        <w:rFonts w:ascii="Arial" w:hAnsi="Arial" w:cs="Arial"/>
        <w:sz w:val="16"/>
        <w:szCs w:val="16"/>
        <w:u w:val="single"/>
      </w:rPr>
      <w:t>/</w:t>
    </w:r>
    <w:r w:rsidRPr="001D225F">
      <w:rPr>
        <w:rStyle w:val="Seitenzahl"/>
        <w:rFonts w:ascii="Arial" w:hAnsi="Arial" w:cs="Arial"/>
        <w:sz w:val="16"/>
        <w:szCs w:val="16"/>
        <w:u w:val="single"/>
      </w:rPr>
      <w:fldChar w:fldCharType="begin"/>
    </w:r>
    <w:r w:rsidRPr="001D225F">
      <w:rPr>
        <w:rStyle w:val="Seitenzahl"/>
        <w:rFonts w:ascii="Arial" w:hAnsi="Arial" w:cs="Arial"/>
        <w:sz w:val="16"/>
        <w:szCs w:val="16"/>
        <w:u w:val="single"/>
      </w:rPr>
      <w:instrText xml:space="preserve"> NUMPAGES </w:instrText>
    </w:r>
    <w:r w:rsidRPr="001D225F">
      <w:rPr>
        <w:rStyle w:val="Seitenzahl"/>
        <w:rFonts w:ascii="Arial" w:hAnsi="Arial" w:cs="Arial"/>
        <w:sz w:val="16"/>
        <w:szCs w:val="16"/>
        <w:u w:val="single"/>
      </w:rPr>
      <w:fldChar w:fldCharType="separate"/>
    </w:r>
    <w:r w:rsidR="0046387F">
      <w:rPr>
        <w:rStyle w:val="Seitenzahl"/>
        <w:rFonts w:ascii="Arial" w:hAnsi="Arial" w:cs="Arial"/>
        <w:noProof/>
        <w:sz w:val="16"/>
        <w:szCs w:val="16"/>
        <w:u w:val="single"/>
      </w:rPr>
      <w:t>7</w:t>
    </w:r>
    <w:r w:rsidRPr="001D225F">
      <w:rPr>
        <w:rStyle w:val="Seitenzahl"/>
        <w:rFonts w:ascii="Arial" w:hAnsi="Arial" w:cs="Arial"/>
        <w:sz w:val="16"/>
        <w:szCs w:val="16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4D6"/>
    <w:multiLevelType w:val="hybridMultilevel"/>
    <w:tmpl w:val="85268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4D1C"/>
    <w:multiLevelType w:val="multilevel"/>
    <w:tmpl w:val="E8C8C9A8"/>
    <w:lvl w:ilvl="0">
      <w:start w:val="3"/>
      <w:numFmt w:val="decimal"/>
      <w:lvlText w:val="%1."/>
      <w:lvlJc w:val="left"/>
      <w:pPr>
        <w:tabs>
          <w:tab w:val="num" w:pos="697"/>
        </w:tabs>
        <w:ind w:left="697" w:hanging="5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A6F7882"/>
    <w:multiLevelType w:val="hybridMultilevel"/>
    <w:tmpl w:val="D660B2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0EC7"/>
    <w:multiLevelType w:val="hybridMultilevel"/>
    <w:tmpl w:val="C9A6894E"/>
    <w:lvl w:ilvl="0" w:tplc="B29A2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7060B"/>
    <w:multiLevelType w:val="hybridMultilevel"/>
    <w:tmpl w:val="4A620614"/>
    <w:lvl w:ilvl="0" w:tplc="574C710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54B7"/>
    <w:multiLevelType w:val="multilevel"/>
    <w:tmpl w:val="6498AB2E"/>
    <w:lvl w:ilvl="0">
      <w:start w:val="1"/>
      <w:numFmt w:val="decimal"/>
      <w:lvlText w:val="%1."/>
      <w:lvlJc w:val="left"/>
      <w:pPr>
        <w:tabs>
          <w:tab w:val="num" w:pos="697"/>
        </w:tabs>
        <w:ind w:left="697" w:hanging="5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2A2B75D3"/>
    <w:multiLevelType w:val="hybridMultilevel"/>
    <w:tmpl w:val="2606FE2A"/>
    <w:lvl w:ilvl="0" w:tplc="8572FD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6F00"/>
    <w:multiLevelType w:val="multilevel"/>
    <w:tmpl w:val="4F1EB16E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26"/>
        </w:tabs>
        <w:ind w:left="62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77"/>
        </w:tabs>
        <w:ind w:left="157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8"/>
        </w:tabs>
        <w:ind w:left="2008" w:hanging="1440"/>
      </w:pPr>
      <w:rPr>
        <w:rFonts w:hint="default"/>
      </w:rPr>
    </w:lvl>
  </w:abstractNum>
  <w:abstractNum w:abstractNumId="8" w15:restartNumberingAfterBreak="0">
    <w:nsid w:val="33E474DE"/>
    <w:multiLevelType w:val="hybridMultilevel"/>
    <w:tmpl w:val="F50675DE"/>
    <w:lvl w:ilvl="0" w:tplc="271240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F2B61"/>
    <w:multiLevelType w:val="multilevel"/>
    <w:tmpl w:val="D8E4658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697"/>
        </w:tabs>
        <w:ind w:left="697" w:hanging="55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932"/>
        </w:tabs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074"/>
        </w:tabs>
        <w:ind w:left="2074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  <w:b w:val="0"/>
      </w:rPr>
    </w:lvl>
  </w:abstractNum>
  <w:abstractNum w:abstractNumId="10" w15:restartNumberingAfterBreak="0">
    <w:nsid w:val="39C32C37"/>
    <w:multiLevelType w:val="hybridMultilevel"/>
    <w:tmpl w:val="F50675DE"/>
    <w:lvl w:ilvl="0" w:tplc="271240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739F1"/>
    <w:multiLevelType w:val="multilevel"/>
    <w:tmpl w:val="17124AF0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97"/>
        </w:tabs>
        <w:ind w:left="697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12" w15:restartNumberingAfterBreak="0">
    <w:nsid w:val="3FD17D01"/>
    <w:multiLevelType w:val="hybridMultilevel"/>
    <w:tmpl w:val="B00C6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B184D"/>
    <w:multiLevelType w:val="hybridMultilevel"/>
    <w:tmpl w:val="5CA22FB8"/>
    <w:lvl w:ilvl="0" w:tplc="9E661AA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27A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EF6A74"/>
    <w:multiLevelType w:val="hybridMultilevel"/>
    <w:tmpl w:val="4A620614"/>
    <w:lvl w:ilvl="0" w:tplc="574C710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1320E"/>
    <w:multiLevelType w:val="hybridMultilevel"/>
    <w:tmpl w:val="D214E864"/>
    <w:lvl w:ilvl="0" w:tplc="0E5C3B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B2C52"/>
    <w:multiLevelType w:val="multilevel"/>
    <w:tmpl w:val="CC289FF4"/>
    <w:lvl w:ilvl="0">
      <w:numFmt w:val="bullet"/>
      <w:lvlText w:val=""/>
      <w:lvlJc w:val="left"/>
      <w:pPr>
        <w:tabs>
          <w:tab w:val="num" w:pos="1215"/>
        </w:tabs>
        <w:ind w:left="1215" w:hanging="855"/>
      </w:pPr>
      <w:rPr>
        <w:rFonts w:ascii="ZapfDingbats BT" w:eastAsia="Times New Roman" w:hAnsi="ZapfDingbats BT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B792C"/>
    <w:multiLevelType w:val="hybridMultilevel"/>
    <w:tmpl w:val="9AF417CE"/>
    <w:lvl w:ilvl="0" w:tplc="E56E5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911D0"/>
    <w:multiLevelType w:val="hybridMultilevel"/>
    <w:tmpl w:val="2606FE2A"/>
    <w:lvl w:ilvl="0" w:tplc="8572FD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D4022"/>
    <w:multiLevelType w:val="hybridMultilevel"/>
    <w:tmpl w:val="258E0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06F44"/>
    <w:multiLevelType w:val="multilevel"/>
    <w:tmpl w:val="A2A4E8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26"/>
        </w:tabs>
        <w:ind w:left="62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77"/>
        </w:tabs>
        <w:ind w:left="157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8"/>
        </w:tabs>
        <w:ind w:left="2008" w:hanging="1440"/>
      </w:pPr>
      <w:rPr>
        <w:rFonts w:hint="default"/>
      </w:rPr>
    </w:lvl>
  </w:abstractNum>
  <w:abstractNum w:abstractNumId="22" w15:restartNumberingAfterBreak="0">
    <w:nsid w:val="5D844E87"/>
    <w:multiLevelType w:val="multilevel"/>
    <w:tmpl w:val="BE3ED11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7"/>
        </w:tabs>
        <w:ind w:left="697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23" w15:restartNumberingAfterBreak="0">
    <w:nsid w:val="651A517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944E0A"/>
    <w:multiLevelType w:val="hybridMultilevel"/>
    <w:tmpl w:val="F810411E"/>
    <w:lvl w:ilvl="0" w:tplc="7F80F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D48F6"/>
    <w:multiLevelType w:val="hybridMultilevel"/>
    <w:tmpl w:val="53764C68"/>
    <w:lvl w:ilvl="0" w:tplc="28F22C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62F29"/>
    <w:multiLevelType w:val="hybridMultilevel"/>
    <w:tmpl w:val="E4F64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060E4"/>
    <w:multiLevelType w:val="hybridMultilevel"/>
    <w:tmpl w:val="3D507D7A"/>
    <w:lvl w:ilvl="0" w:tplc="7F927F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5704F"/>
    <w:multiLevelType w:val="hybridMultilevel"/>
    <w:tmpl w:val="64F8E9F4"/>
    <w:lvl w:ilvl="0" w:tplc="BE682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2"/>
  </w:num>
  <w:num w:numId="4">
    <w:abstractNumId w:val="7"/>
  </w:num>
  <w:num w:numId="5">
    <w:abstractNumId w:val="11"/>
  </w:num>
  <w:num w:numId="6">
    <w:abstractNumId w:val="5"/>
  </w:num>
  <w:num w:numId="7">
    <w:abstractNumId w:val="21"/>
  </w:num>
  <w:num w:numId="8">
    <w:abstractNumId w:val="9"/>
  </w:num>
  <w:num w:numId="9">
    <w:abstractNumId w:val="23"/>
  </w:num>
  <w:num w:numId="10">
    <w:abstractNumId w:val="14"/>
  </w:num>
  <w:num w:numId="11">
    <w:abstractNumId w:val="3"/>
  </w:num>
  <w:num w:numId="12">
    <w:abstractNumId w:val="12"/>
  </w:num>
  <w:num w:numId="13">
    <w:abstractNumId w:val="26"/>
  </w:num>
  <w:num w:numId="14">
    <w:abstractNumId w:val="0"/>
  </w:num>
  <w:num w:numId="15">
    <w:abstractNumId w:val="20"/>
  </w:num>
  <w:num w:numId="16">
    <w:abstractNumId w:val="24"/>
  </w:num>
  <w:num w:numId="17">
    <w:abstractNumId w:val="28"/>
  </w:num>
  <w:num w:numId="18">
    <w:abstractNumId w:val="25"/>
  </w:num>
  <w:num w:numId="19">
    <w:abstractNumId w:val="18"/>
  </w:num>
  <w:num w:numId="20">
    <w:abstractNumId w:val="27"/>
  </w:num>
  <w:num w:numId="21">
    <w:abstractNumId w:val="16"/>
  </w:num>
  <w:num w:numId="22">
    <w:abstractNumId w:val="2"/>
  </w:num>
  <w:num w:numId="23">
    <w:abstractNumId w:val="8"/>
  </w:num>
  <w:num w:numId="24">
    <w:abstractNumId w:val="10"/>
  </w:num>
  <w:num w:numId="25">
    <w:abstractNumId w:val="19"/>
  </w:num>
  <w:num w:numId="26">
    <w:abstractNumId w:val="6"/>
  </w:num>
  <w:num w:numId="27">
    <w:abstractNumId w:val="15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D"/>
    <w:rsid w:val="0000517A"/>
    <w:rsid w:val="00010B21"/>
    <w:rsid w:val="00010C6C"/>
    <w:rsid w:val="00011018"/>
    <w:rsid w:val="00017F8E"/>
    <w:rsid w:val="00023BC3"/>
    <w:rsid w:val="00035E45"/>
    <w:rsid w:val="00054770"/>
    <w:rsid w:val="000571B0"/>
    <w:rsid w:val="00062B91"/>
    <w:rsid w:val="00064770"/>
    <w:rsid w:val="0006547C"/>
    <w:rsid w:val="00071F33"/>
    <w:rsid w:val="0008077E"/>
    <w:rsid w:val="000828AE"/>
    <w:rsid w:val="0008338C"/>
    <w:rsid w:val="00085B31"/>
    <w:rsid w:val="00087E70"/>
    <w:rsid w:val="00092FB6"/>
    <w:rsid w:val="000A00CF"/>
    <w:rsid w:val="000A2D9F"/>
    <w:rsid w:val="000A7A5B"/>
    <w:rsid w:val="000B282B"/>
    <w:rsid w:val="000B5130"/>
    <w:rsid w:val="000B5A24"/>
    <w:rsid w:val="000B73E0"/>
    <w:rsid w:val="000C373A"/>
    <w:rsid w:val="000C5C98"/>
    <w:rsid w:val="000D2B38"/>
    <w:rsid w:val="000D3A1D"/>
    <w:rsid w:val="000D68E6"/>
    <w:rsid w:val="000E1921"/>
    <w:rsid w:val="000E30E3"/>
    <w:rsid w:val="000F658D"/>
    <w:rsid w:val="001044AC"/>
    <w:rsid w:val="00112178"/>
    <w:rsid w:val="00120050"/>
    <w:rsid w:val="001208FE"/>
    <w:rsid w:val="00132CBD"/>
    <w:rsid w:val="00136CCB"/>
    <w:rsid w:val="0014298A"/>
    <w:rsid w:val="00157D59"/>
    <w:rsid w:val="00163547"/>
    <w:rsid w:val="00163778"/>
    <w:rsid w:val="0017448B"/>
    <w:rsid w:val="001748BE"/>
    <w:rsid w:val="001765FD"/>
    <w:rsid w:val="00177C68"/>
    <w:rsid w:val="00186D1B"/>
    <w:rsid w:val="00196E68"/>
    <w:rsid w:val="001A66C8"/>
    <w:rsid w:val="001B018C"/>
    <w:rsid w:val="001B2837"/>
    <w:rsid w:val="001B47DF"/>
    <w:rsid w:val="001B546A"/>
    <w:rsid w:val="001B6D3E"/>
    <w:rsid w:val="001C43A4"/>
    <w:rsid w:val="001C4D7C"/>
    <w:rsid w:val="001C57D9"/>
    <w:rsid w:val="001C6526"/>
    <w:rsid w:val="001C7121"/>
    <w:rsid w:val="001D0E41"/>
    <w:rsid w:val="001D225F"/>
    <w:rsid w:val="001E0DDA"/>
    <w:rsid w:val="001E0E22"/>
    <w:rsid w:val="001E1912"/>
    <w:rsid w:val="001E5659"/>
    <w:rsid w:val="001F002A"/>
    <w:rsid w:val="002024A4"/>
    <w:rsid w:val="002078C8"/>
    <w:rsid w:val="00211D5D"/>
    <w:rsid w:val="00217AC7"/>
    <w:rsid w:val="002228F6"/>
    <w:rsid w:val="002520A8"/>
    <w:rsid w:val="00253042"/>
    <w:rsid w:val="00253043"/>
    <w:rsid w:val="002604F5"/>
    <w:rsid w:val="00262D8B"/>
    <w:rsid w:val="00263C90"/>
    <w:rsid w:val="00265E02"/>
    <w:rsid w:val="00272DD8"/>
    <w:rsid w:val="00277179"/>
    <w:rsid w:val="0028138D"/>
    <w:rsid w:val="00293DD7"/>
    <w:rsid w:val="00294D68"/>
    <w:rsid w:val="002A35CD"/>
    <w:rsid w:val="002A3D9F"/>
    <w:rsid w:val="002C3725"/>
    <w:rsid w:val="002C486C"/>
    <w:rsid w:val="002D274B"/>
    <w:rsid w:val="002D6FED"/>
    <w:rsid w:val="002E2499"/>
    <w:rsid w:val="00300982"/>
    <w:rsid w:val="00307F7D"/>
    <w:rsid w:val="00346D19"/>
    <w:rsid w:val="00363788"/>
    <w:rsid w:val="00365D9D"/>
    <w:rsid w:val="00372571"/>
    <w:rsid w:val="00376498"/>
    <w:rsid w:val="003822A6"/>
    <w:rsid w:val="00386CEC"/>
    <w:rsid w:val="0039617F"/>
    <w:rsid w:val="003A7A9E"/>
    <w:rsid w:val="003B05A8"/>
    <w:rsid w:val="003B1A53"/>
    <w:rsid w:val="003B20F8"/>
    <w:rsid w:val="003B4F5C"/>
    <w:rsid w:val="003C4842"/>
    <w:rsid w:val="003C4A29"/>
    <w:rsid w:val="003D1CE8"/>
    <w:rsid w:val="003E186A"/>
    <w:rsid w:val="003E786B"/>
    <w:rsid w:val="003F70F9"/>
    <w:rsid w:val="00401E84"/>
    <w:rsid w:val="00402E87"/>
    <w:rsid w:val="00407A1F"/>
    <w:rsid w:val="00412EA1"/>
    <w:rsid w:val="0041406E"/>
    <w:rsid w:val="00414363"/>
    <w:rsid w:val="00414BDA"/>
    <w:rsid w:val="00415274"/>
    <w:rsid w:val="00440F3B"/>
    <w:rsid w:val="00445772"/>
    <w:rsid w:val="0044709F"/>
    <w:rsid w:val="004514C1"/>
    <w:rsid w:val="0046387F"/>
    <w:rsid w:val="00464DCE"/>
    <w:rsid w:val="00470095"/>
    <w:rsid w:val="00472A8C"/>
    <w:rsid w:val="00474DA7"/>
    <w:rsid w:val="0047638A"/>
    <w:rsid w:val="00480A55"/>
    <w:rsid w:val="004A5B03"/>
    <w:rsid w:val="004B14FB"/>
    <w:rsid w:val="004B22B2"/>
    <w:rsid w:val="004B4964"/>
    <w:rsid w:val="004B6CAE"/>
    <w:rsid w:val="004C1E28"/>
    <w:rsid w:val="004C2AB9"/>
    <w:rsid w:val="004D6DA5"/>
    <w:rsid w:val="004E29EB"/>
    <w:rsid w:val="004E6DF3"/>
    <w:rsid w:val="004F50DA"/>
    <w:rsid w:val="004F74F0"/>
    <w:rsid w:val="00501398"/>
    <w:rsid w:val="005053BB"/>
    <w:rsid w:val="00505E24"/>
    <w:rsid w:val="00507373"/>
    <w:rsid w:val="005141B3"/>
    <w:rsid w:val="00523EC8"/>
    <w:rsid w:val="00532417"/>
    <w:rsid w:val="0053400B"/>
    <w:rsid w:val="00542CAD"/>
    <w:rsid w:val="00543DBE"/>
    <w:rsid w:val="00547389"/>
    <w:rsid w:val="00557C6A"/>
    <w:rsid w:val="00557CC1"/>
    <w:rsid w:val="00561D70"/>
    <w:rsid w:val="00562B89"/>
    <w:rsid w:val="00562CE7"/>
    <w:rsid w:val="00573BC9"/>
    <w:rsid w:val="0057400E"/>
    <w:rsid w:val="0058781E"/>
    <w:rsid w:val="005912A2"/>
    <w:rsid w:val="00596B4A"/>
    <w:rsid w:val="00597482"/>
    <w:rsid w:val="005A465C"/>
    <w:rsid w:val="005A5FB4"/>
    <w:rsid w:val="005A7C42"/>
    <w:rsid w:val="005B3ADD"/>
    <w:rsid w:val="005B460B"/>
    <w:rsid w:val="005B470D"/>
    <w:rsid w:val="005B510E"/>
    <w:rsid w:val="005C28A6"/>
    <w:rsid w:val="005C31C3"/>
    <w:rsid w:val="005E7C97"/>
    <w:rsid w:val="005F1E86"/>
    <w:rsid w:val="00601AC2"/>
    <w:rsid w:val="00611692"/>
    <w:rsid w:val="006221DA"/>
    <w:rsid w:val="00626CE5"/>
    <w:rsid w:val="0063051C"/>
    <w:rsid w:val="00632AB7"/>
    <w:rsid w:val="00637B71"/>
    <w:rsid w:val="0064211A"/>
    <w:rsid w:val="006445AF"/>
    <w:rsid w:val="00653954"/>
    <w:rsid w:val="00670316"/>
    <w:rsid w:val="00672625"/>
    <w:rsid w:val="006752B3"/>
    <w:rsid w:val="0067606B"/>
    <w:rsid w:val="00681BB1"/>
    <w:rsid w:val="00696C7D"/>
    <w:rsid w:val="00697C1D"/>
    <w:rsid w:val="006C2768"/>
    <w:rsid w:val="006C2BBC"/>
    <w:rsid w:val="006C7361"/>
    <w:rsid w:val="006D12DA"/>
    <w:rsid w:val="006D41DF"/>
    <w:rsid w:val="00700A25"/>
    <w:rsid w:val="00705B33"/>
    <w:rsid w:val="00707DCB"/>
    <w:rsid w:val="00720521"/>
    <w:rsid w:val="00723DA5"/>
    <w:rsid w:val="00723F4D"/>
    <w:rsid w:val="00724724"/>
    <w:rsid w:val="0073112A"/>
    <w:rsid w:val="00744657"/>
    <w:rsid w:val="007464AC"/>
    <w:rsid w:val="00751905"/>
    <w:rsid w:val="0075425A"/>
    <w:rsid w:val="007544DD"/>
    <w:rsid w:val="00755233"/>
    <w:rsid w:val="00774B79"/>
    <w:rsid w:val="00776612"/>
    <w:rsid w:val="007947AD"/>
    <w:rsid w:val="0079542B"/>
    <w:rsid w:val="0079576A"/>
    <w:rsid w:val="007A626F"/>
    <w:rsid w:val="007B3F31"/>
    <w:rsid w:val="007C7C13"/>
    <w:rsid w:val="007D1A24"/>
    <w:rsid w:val="007D6CF9"/>
    <w:rsid w:val="007E0FC6"/>
    <w:rsid w:val="007E7B21"/>
    <w:rsid w:val="007F5858"/>
    <w:rsid w:val="007F644C"/>
    <w:rsid w:val="0080276C"/>
    <w:rsid w:val="00804697"/>
    <w:rsid w:val="008264B7"/>
    <w:rsid w:val="008375C7"/>
    <w:rsid w:val="00843793"/>
    <w:rsid w:val="0085428A"/>
    <w:rsid w:val="00857E33"/>
    <w:rsid w:val="008702D3"/>
    <w:rsid w:val="008710C6"/>
    <w:rsid w:val="008719CB"/>
    <w:rsid w:val="00871B69"/>
    <w:rsid w:val="00893AD5"/>
    <w:rsid w:val="008A2476"/>
    <w:rsid w:val="008B4A9D"/>
    <w:rsid w:val="008B52DB"/>
    <w:rsid w:val="008B73C4"/>
    <w:rsid w:val="008C4467"/>
    <w:rsid w:val="008D06AB"/>
    <w:rsid w:val="008D0FBA"/>
    <w:rsid w:val="008D1DFD"/>
    <w:rsid w:val="008D5EF6"/>
    <w:rsid w:val="008E3F72"/>
    <w:rsid w:val="008E7D4D"/>
    <w:rsid w:val="008F5946"/>
    <w:rsid w:val="00902614"/>
    <w:rsid w:val="009048DC"/>
    <w:rsid w:val="00911391"/>
    <w:rsid w:val="00921791"/>
    <w:rsid w:val="00927B69"/>
    <w:rsid w:val="00930A96"/>
    <w:rsid w:val="009320FD"/>
    <w:rsid w:val="0093315F"/>
    <w:rsid w:val="00937462"/>
    <w:rsid w:val="009559CF"/>
    <w:rsid w:val="00955A38"/>
    <w:rsid w:val="00963E58"/>
    <w:rsid w:val="00986219"/>
    <w:rsid w:val="00996AB5"/>
    <w:rsid w:val="009A0C56"/>
    <w:rsid w:val="009A45BD"/>
    <w:rsid w:val="009A5F80"/>
    <w:rsid w:val="009B413C"/>
    <w:rsid w:val="009C06F2"/>
    <w:rsid w:val="009C18F9"/>
    <w:rsid w:val="009C48BB"/>
    <w:rsid w:val="009C5701"/>
    <w:rsid w:val="009D5D23"/>
    <w:rsid w:val="009E217B"/>
    <w:rsid w:val="009E72F9"/>
    <w:rsid w:val="009E7F3F"/>
    <w:rsid w:val="009F1EAE"/>
    <w:rsid w:val="009F218D"/>
    <w:rsid w:val="00A16A8F"/>
    <w:rsid w:val="00A17E83"/>
    <w:rsid w:val="00A20486"/>
    <w:rsid w:val="00A21102"/>
    <w:rsid w:val="00A24814"/>
    <w:rsid w:val="00A26167"/>
    <w:rsid w:val="00A33C30"/>
    <w:rsid w:val="00A40ECC"/>
    <w:rsid w:val="00A430C6"/>
    <w:rsid w:val="00A44747"/>
    <w:rsid w:val="00A449DE"/>
    <w:rsid w:val="00A5563F"/>
    <w:rsid w:val="00A55769"/>
    <w:rsid w:val="00A70269"/>
    <w:rsid w:val="00A73FE2"/>
    <w:rsid w:val="00A85D39"/>
    <w:rsid w:val="00A87D8C"/>
    <w:rsid w:val="00AC3476"/>
    <w:rsid w:val="00AD624C"/>
    <w:rsid w:val="00AE40C4"/>
    <w:rsid w:val="00AF4155"/>
    <w:rsid w:val="00B0105F"/>
    <w:rsid w:val="00B0294D"/>
    <w:rsid w:val="00B0495D"/>
    <w:rsid w:val="00B15AEF"/>
    <w:rsid w:val="00B2719B"/>
    <w:rsid w:val="00B346EC"/>
    <w:rsid w:val="00B52178"/>
    <w:rsid w:val="00B53C15"/>
    <w:rsid w:val="00B54987"/>
    <w:rsid w:val="00B61609"/>
    <w:rsid w:val="00B7292F"/>
    <w:rsid w:val="00B77838"/>
    <w:rsid w:val="00B84101"/>
    <w:rsid w:val="00B93B67"/>
    <w:rsid w:val="00B960EE"/>
    <w:rsid w:val="00B9768B"/>
    <w:rsid w:val="00BC71EB"/>
    <w:rsid w:val="00BD2404"/>
    <w:rsid w:val="00BD33C8"/>
    <w:rsid w:val="00BE3C96"/>
    <w:rsid w:val="00BE5283"/>
    <w:rsid w:val="00BF1FA0"/>
    <w:rsid w:val="00BF5289"/>
    <w:rsid w:val="00C015F5"/>
    <w:rsid w:val="00C03B42"/>
    <w:rsid w:val="00C16052"/>
    <w:rsid w:val="00C26B3E"/>
    <w:rsid w:val="00C31396"/>
    <w:rsid w:val="00C32FE2"/>
    <w:rsid w:val="00C3642B"/>
    <w:rsid w:val="00C36BA5"/>
    <w:rsid w:val="00C414A3"/>
    <w:rsid w:val="00C42550"/>
    <w:rsid w:val="00C50B07"/>
    <w:rsid w:val="00C5270B"/>
    <w:rsid w:val="00C64EF0"/>
    <w:rsid w:val="00C77199"/>
    <w:rsid w:val="00C859A8"/>
    <w:rsid w:val="00C917C2"/>
    <w:rsid w:val="00CA772C"/>
    <w:rsid w:val="00CB2C2F"/>
    <w:rsid w:val="00CB3BDF"/>
    <w:rsid w:val="00CC4949"/>
    <w:rsid w:val="00CD0371"/>
    <w:rsid w:val="00CE47FD"/>
    <w:rsid w:val="00CE7E75"/>
    <w:rsid w:val="00CF60B1"/>
    <w:rsid w:val="00CF71F7"/>
    <w:rsid w:val="00D10405"/>
    <w:rsid w:val="00D153AC"/>
    <w:rsid w:val="00D2028D"/>
    <w:rsid w:val="00D24754"/>
    <w:rsid w:val="00D317C8"/>
    <w:rsid w:val="00D3527D"/>
    <w:rsid w:val="00D42CC4"/>
    <w:rsid w:val="00D4603F"/>
    <w:rsid w:val="00D50981"/>
    <w:rsid w:val="00D51333"/>
    <w:rsid w:val="00D5771E"/>
    <w:rsid w:val="00D72C3E"/>
    <w:rsid w:val="00D81402"/>
    <w:rsid w:val="00D81FA6"/>
    <w:rsid w:val="00D84317"/>
    <w:rsid w:val="00D9108E"/>
    <w:rsid w:val="00D9112D"/>
    <w:rsid w:val="00DA3BFB"/>
    <w:rsid w:val="00DA6027"/>
    <w:rsid w:val="00DD09E6"/>
    <w:rsid w:val="00DE10CF"/>
    <w:rsid w:val="00DF1642"/>
    <w:rsid w:val="00DF16DC"/>
    <w:rsid w:val="00DF38F5"/>
    <w:rsid w:val="00DF5687"/>
    <w:rsid w:val="00E00277"/>
    <w:rsid w:val="00E0165D"/>
    <w:rsid w:val="00E01AB6"/>
    <w:rsid w:val="00E1140F"/>
    <w:rsid w:val="00E150B0"/>
    <w:rsid w:val="00E238F6"/>
    <w:rsid w:val="00E308E5"/>
    <w:rsid w:val="00E30EEC"/>
    <w:rsid w:val="00E35C39"/>
    <w:rsid w:val="00E373CF"/>
    <w:rsid w:val="00E40581"/>
    <w:rsid w:val="00E4790D"/>
    <w:rsid w:val="00E51CDA"/>
    <w:rsid w:val="00E559C3"/>
    <w:rsid w:val="00E5678B"/>
    <w:rsid w:val="00E62514"/>
    <w:rsid w:val="00E64E20"/>
    <w:rsid w:val="00E64F05"/>
    <w:rsid w:val="00E77BE0"/>
    <w:rsid w:val="00E8699D"/>
    <w:rsid w:val="00E86B49"/>
    <w:rsid w:val="00E90BF8"/>
    <w:rsid w:val="00E921B3"/>
    <w:rsid w:val="00E92262"/>
    <w:rsid w:val="00E92A8C"/>
    <w:rsid w:val="00E95071"/>
    <w:rsid w:val="00E9606D"/>
    <w:rsid w:val="00EA39EE"/>
    <w:rsid w:val="00EB33CC"/>
    <w:rsid w:val="00EB3C4A"/>
    <w:rsid w:val="00EB49DC"/>
    <w:rsid w:val="00EB4A60"/>
    <w:rsid w:val="00EB6C4C"/>
    <w:rsid w:val="00EC363B"/>
    <w:rsid w:val="00EC5462"/>
    <w:rsid w:val="00EC6D8D"/>
    <w:rsid w:val="00EC7922"/>
    <w:rsid w:val="00ED31B8"/>
    <w:rsid w:val="00ED62A2"/>
    <w:rsid w:val="00ED7587"/>
    <w:rsid w:val="00EE304F"/>
    <w:rsid w:val="00EE42B2"/>
    <w:rsid w:val="00EE52A2"/>
    <w:rsid w:val="00EE5D85"/>
    <w:rsid w:val="00EE5FB2"/>
    <w:rsid w:val="00F05086"/>
    <w:rsid w:val="00F162C4"/>
    <w:rsid w:val="00F17AE4"/>
    <w:rsid w:val="00F268F5"/>
    <w:rsid w:val="00F330EC"/>
    <w:rsid w:val="00F41633"/>
    <w:rsid w:val="00F44D54"/>
    <w:rsid w:val="00F4545F"/>
    <w:rsid w:val="00F50933"/>
    <w:rsid w:val="00F55913"/>
    <w:rsid w:val="00F55BC3"/>
    <w:rsid w:val="00F707BB"/>
    <w:rsid w:val="00F85066"/>
    <w:rsid w:val="00F879EE"/>
    <w:rsid w:val="00F92A3B"/>
    <w:rsid w:val="00F93373"/>
    <w:rsid w:val="00F94EBC"/>
    <w:rsid w:val="00F95CCD"/>
    <w:rsid w:val="00FA3F0E"/>
    <w:rsid w:val="00FA7C78"/>
    <w:rsid w:val="00FB1F0D"/>
    <w:rsid w:val="00FB250E"/>
    <w:rsid w:val="00FB3489"/>
    <w:rsid w:val="00FB46E8"/>
    <w:rsid w:val="00FB56A1"/>
    <w:rsid w:val="00FB5B53"/>
    <w:rsid w:val="00FB618B"/>
    <w:rsid w:val="00FD0465"/>
    <w:rsid w:val="00FD16DD"/>
    <w:rsid w:val="00FE436C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F87C878"/>
  <w15:docId w15:val="{74DA8E24-3932-4BCA-BFAC-11F194F0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44AC"/>
    <w:rPr>
      <w:b/>
      <w:color w:val="0000FF"/>
      <w:sz w:val="16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694"/>
        <w:tab w:val="left" w:pos="6946"/>
        <w:tab w:val="left" w:pos="7371"/>
        <w:tab w:val="left" w:pos="8505"/>
      </w:tabs>
      <w:ind w:right="-41"/>
      <w:jc w:val="center"/>
      <w:outlineLvl w:val="0"/>
    </w:pPr>
    <w:rPr>
      <w:color w:val="auto"/>
      <w:sz w:val="1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color w:val="auto"/>
      <w:sz w:val="28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b w:val="0"/>
      <w:i/>
      <w:color w:val="auto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b w:val="0"/>
      <w:color w:val="auto"/>
      <w:sz w:val="2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b w:val="0"/>
      <w:color w:val="auto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rsid w:val="00F44D54"/>
    <w:rPr>
      <w:rFonts w:ascii="Tahoma" w:hAnsi="Tahoma" w:cs="Tahoma"/>
      <w:szCs w:val="16"/>
    </w:rPr>
  </w:style>
  <w:style w:type="character" w:styleId="Seitenzahl">
    <w:name w:val="page number"/>
    <w:basedOn w:val="Absatz-Standardschriftart"/>
    <w:uiPriority w:val="99"/>
    <w:rsid w:val="005F1E86"/>
    <w:rPr>
      <w:rFonts w:cs="Times New Roman"/>
    </w:rPr>
  </w:style>
  <w:style w:type="paragraph" w:styleId="Listenabsatz">
    <w:name w:val="List Paragraph"/>
    <w:basedOn w:val="Standard"/>
    <w:uiPriority w:val="34"/>
    <w:qFormat/>
    <w:rsid w:val="009C48BB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BD2404"/>
    <w:rPr>
      <w:sz w:val="22"/>
    </w:rPr>
  </w:style>
  <w:style w:type="paragraph" w:styleId="berarbeitung">
    <w:name w:val="Revision"/>
    <w:hidden/>
    <w:uiPriority w:val="99"/>
    <w:semiHidden/>
    <w:rsid w:val="00DF1642"/>
    <w:rPr>
      <w:b/>
      <w:color w:val="0000FF"/>
      <w:sz w:val="16"/>
    </w:rPr>
  </w:style>
  <w:style w:type="character" w:customStyle="1" w:styleId="KopfzeileZchn">
    <w:name w:val="Kopfzeile Zchn"/>
    <w:basedOn w:val="Absatz-Standardschriftart"/>
    <w:link w:val="Kopfzeile"/>
    <w:rsid w:val="00532417"/>
    <w:rPr>
      <w:sz w:val="22"/>
    </w:rPr>
  </w:style>
  <w:style w:type="paragraph" w:customStyle="1" w:styleId="Formatvorlage1">
    <w:name w:val="Formatvorlage1"/>
    <w:basedOn w:val="Standard"/>
    <w:uiPriority w:val="99"/>
    <w:rsid w:val="000A2D9F"/>
    <w:rPr>
      <w:b w:val="0"/>
      <w:color w:val="auto"/>
      <w:kern w:val="16"/>
      <w:sz w:val="20"/>
    </w:rPr>
  </w:style>
  <w:style w:type="character" w:styleId="Hyperlink">
    <w:name w:val="Hyperlink"/>
    <w:basedOn w:val="Absatz-Standardschriftart"/>
    <w:uiPriority w:val="99"/>
    <w:unhideWhenUsed/>
    <w:rsid w:val="00BF5289"/>
    <w:rPr>
      <w:color w:val="0000FF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1402"/>
    <w:rPr>
      <w:rFonts w:ascii="Tahoma" w:hAnsi="Tahoma" w:cs="Tahoma"/>
      <w:b/>
      <w:color w:val="0000FF"/>
      <w:sz w:val="16"/>
      <w:szCs w:val="16"/>
    </w:rPr>
  </w:style>
  <w:style w:type="character" w:styleId="Kommentarzeichen">
    <w:name w:val="annotation reference"/>
    <w:basedOn w:val="Absatz-Standardschriftart"/>
    <w:rsid w:val="0067606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7606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7606B"/>
    <w:rPr>
      <w:b/>
      <w:color w:val="0000FF"/>
    </w:rPr>
  </w:style>
  <w:style w:type="paragraph" w:styleId="Kommentarthema">
    <w:name w:val="annotation subject"/>
    <w:basedOn w:val="Kommentartext"/>
    <w:next w:val="Kommentartext"/>
    <w:link w:val="KommentarthemaZchn"/>
    <w:rsid w:val="0067606B"/>
    <w:rPr>
      <w:bCs/>
    </w:rPr>
  </w:style>
  <w:style w:type="character" w:customStyle="1" w:styleId="KommentarthemaZchn">
    <w:name w:val="Kommentarthema Zchn"/>
    <w:basedOn w:val="KommentartextZchn"/>
    <w:link w:val="Kommentarthema"/>
    <w:rsid w:val="0067606B"/>
    <w:rPr>
      <w:b/>
      <w:bCs/>
      <w:color w:val="0000FF"/>
    </w:rPr>
  </w:style>
  <w:style w:type="character" w:styleId="BesuchterLink">
    <w:name w:val="FollowedHyperlink"/>
    <w:basedOn w:val="Absatz-Standardschriftart"/>
    <w:rsid w:val="005B46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umweltschutzportal-intern.nrw.de/fileadmin/user_upload/Erlass_Pr%C3%BCfung_von_Abscheidern_25_09_2014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\MakroSamml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0836-186D-4F29-AC01-A09BF50A7DA9}"/>
</file>

<file path=customXml/itemProps2.xml><?xml version="1.0" encoding="utf-8"?>
<ds:datastoreItem xmlns:ds="http://schemas.openxmlformats.org/officeDocument/2006/customXml" ds:itemID="{03CC0C1C-7C44-4AD1-B5E4-89D76997E99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9e80dc-ea48-4278-985e-710dd305c8e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88A61D-C8B8-456D-B8BD-F81703171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A9F56-CB03-4DA7-9D49-F296D2CA19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DA0D020-DAFF-4676-B8DA-4AF96B84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MakroSammlung.dot</Template>
  <TotalTime>0</TotalTime>
  <Pages>7</Pages>
  <Words>1534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Protokolle</vt:lpstr>
    </vt:vector>
  </TitlesOfParts>
  <Company>Manfred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Protokolle</dc:title>
  <dc:creator>Manfred;Terstappen</dc:creator>
  <cp:lastModifiedBy>Frye, Guido</cp:lastModifiedBy>
  <cp:revision>2</cp:revision>
  <cp:lastPrinted>2018-03-14T09:10:00Z</cp:lastPrinted>
  <dcterms:created xsi:type="dcterms:W3CDTF">2022-02-18T09:08:00Z</dcterms:created>
  <dcterms:modified xsi:type="dcterms:W3CDTF">2022-02-18T09:08:00Z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mea-BR-DBR">
    <vt:lpwstr>04B4F7C0-437C-11E1-B424-8455E056092C</vt:lpwstr>
  </property>
  <property fmtid="{D5CDD505-2E9C-101B-9397-08002B2CF9AE}" pid="3" name="KorrDok">
    <vt:lpwstr>False</vt:lpwstr>
  </property>
  <property fmtid="{D5CDD505-2E9C-101B-9397-08002B2CF9AE}" pid="4" name="ContentTypeId">
    <vt:lpwstr>0x010100C054C84BBC08204AB520AB6767359948</vt:lpwstr>
  </property>
  <property fmtid="{D5CDD505-2E9C-101B-9397-08002B2CF9AE}" pid="5" name="_dlc_DocIdItemGuid">
    <vt:lpwstr>6d736e94-e2a4-4637-ab13-15a1b91ad5cd</vt:lpwstr>
  </property>
</Properties>
</file>