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8" w:rsidRDefault="00CB2F4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Checkliste Verdunstungskühlanlagen, Kühltürme und Nassabscheider – 42. BImSchV</w:t>
      </w:r>
    </w:p>
    <w:p w:rsidR="00356A28" w:rsidRDefault="00356A28">
      <w:pPr>
        <w:jc w:val="center"/>
        <w:rPr>
          <w:rFonts w:ascii="Arial" w:hAnsi="Arial" w:cs="Arial"/>
        </w:rPr>
      </w:pPr>
    </w:p>
    <w:tbl>
      <w:tblPr>
        <w:tblW w:w="14586" w:type="dxa"/>
        <w:tblInd w:w="-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3"/>
        <w:gridCol w:w="10773"/>
      </w:tblGrid>
      <w:tr w:rsidR="00356A28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28" w:rsidRDefault="00356A28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28" w:rsidRDefault="00356A28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BImSchG-Anlage: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28" w:rsidRDefault="00356A28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 der Verdunstungskühlanlage/ des Kühlturms/ Nassabscheiders: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28" w:rsidRDefault="00356A28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der Vor-Ort-Besichtigung: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28" w:rsidRDefault="00356A28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:rsidR="00356A28" w:rsidRDefault="00356A28">
      <w:pPr>
        <w:spacing w:before="60" w:after="60"/>
        <w:rPr>
          <w:rFonts w:ascii="Arial" w:hAnsi="Arial" w:cs="Arial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791"/>
        <w:gridCol w:w="709"/>
        <w:gridCol w:w="708"/>
        <w:gridCol w:w="7655"/>
      </w:tblGrid>
      <w:tr w:rsidR="00356A28">
        <w:trPr>
          <w:cantSplit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3863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Anlagenart, Anforderung an die Errichtung und die Inbetriebnahme (Abschnitt 2 der 42. BImSchV)</w:t>
            </w:r>
          </w:p>
        </w:tc>
      </w:tr>
      <w:tr w:rsidR="00356A28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356A28" w:rsidRDefault="00356A2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Fragestellung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Daten/ Bemerkungen/ Erläuterungen</w:t>
            </w:r>
          </w:p>
        </w:tc>
      </w:tr>
      <w:tr w:rsidR="00356A28">
        <w:trPr>
          <w:trHeight w:val="756"/>
        </w:trPr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4791" w:type="dxa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der Anlage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68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Verdunstungskühlanlage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11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Kühlturm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008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Nassabscheider </w:t>
            </w:r>
          </w:p>
        </w:tc>
      </w:tr>
      <w:tr w:rsidR="00356A28">
        <w:trPr>
          <w:trHeight w:val="510"/>
        </w:trPr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4791" w:type="dxa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Verdunstungsverlust in m³/h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</w:tc>
      </w:tr>
      <w:tr w:rsidR="00356A28">
        <w:trPr>
          <w:trHeight w:val="510"/>
        </w:trPr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4791" w:type="dxa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Wasserinhalt in m³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</w:tc>
      </w:tr>
      <w:tr w:rsidR="00356A28">
        <w:trPr>
          <w:trHeight w:val="510"/>
        </w:trPr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4791" w:type="dxa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Kühltürmen: thermische Leistung in MW 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4791" w:type="dxa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Verdunstungskühlanlagen und Nassabscheidern: Liegen Erkenntnisse über schutzwürdige Nutzungen in der Umgebung der Anlage vor?</w:t>
            </w:r>
          </w:p>
        </w:tc>
        <w:sdt>
          <w:sdtPr>
            <w:rPr>
              <w:rFonts w:ascii="Arial" w:hAnsi="Arial" w:cs="Arial"/>
            </w:rPr>
            <w:id w:val="206066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201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/>
                <w:vAlign w:val="center"/>
              </w:tcPr>
              <w:p w:rsidR="00356A28" w:rsidRDefault="0099478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 ja, ggfs. Mehrfachnennung:</w:t>
            </w: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der Nutzung (z. B. Altenheime, Krankenhäuser):</w:t>
            </w: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Ungefährer Abstand zur Emissionsquelle in m:</w:t>
            </w:r>
          </w:p>
        </w:tc>
      </w:tr>
      <w:tr w:rsidR="00356A28">
        <w:trPr>
          <w:trHeight w:val="746"/>
        </w:trPr>
        <w:tc>
          <w:tcPr>
            <w:tcW w:w="738" w:type="dxa"/>
            <w:vAlign w:val="center"/>
          </w:tcPr>
          <w:p w:rsidR="00356A28" w:rsidRDefault="00CB2F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4791" w:type="dxa"/>
            <w:vAlign w:val="center"/>
          </w:tcPr>
          <w:p w:rsidR="00356A28" w:rsidRDefault="00CB2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der Inbetriebnahme einer Neuanlage oder der letzten Wiederinbetriebnahme nach Änderung</w:t>
            </w:r>
          </w:p>
        </w:tc>
        <w:tc>
          <w:tcPr>
            <w:tcW w:w="9072" w:type="dxa"/>
            <w:gridSpan w:val="3"/>
            <w:shd w:val="clear" w:color="auto" w:fill="FFFFFF"/>
            <w:vAlign w:val="center"/>
          </w:tcPr>
          <w:p w:rsidR="00356A28" w:rsidRDefault="00356A28">
            <w:pPr>
              <w:spacing w:line="320" w:lineRule="exact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Verfügt der Betrieb über eine hygienisch fachkundige Person?</w:t>
            </w:r>
          </w:p>
        </w:tc>
        <w:sdt>
          <w:sdtPr>
            <w:id w:val="-107156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56A28" w:rsidRDefault="0099478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4126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="00356A28" w:rsidRDefault="002B484E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533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intern/ Standort        </w:t>
            </w:r>
            <w:sdt>
              <w:sdtPr>
                <w:rPr>
                  <w:rFonts w:ascii="Arial" w:hAnsi="Arial" w:cs="Arial"/>
                </w:rPr>
                <w:id w:val="-115028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Konzern      </w:t>
            </w:r>
            <w:sdt>
              <w:sdtPr>
                <w:rPr>
                  <w:rFonts w:ascii="Arial" w:hAnsi="Arial" w:cs="Arial"/>
                </w:rPr>
                <w:id w:val="-46520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extern </w:t>
            </w:r>
          </w:p>
          <w:p w:rsidR="00356A28" w:rsidRDefault="00CB2F45">
            <w:pPr>
              <w:spacing w:before="60" w:after="60" w:line="320" w:lineRule="exact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</w:rPr>
              <w:t>Datum der hygienischen Schulung:</w:t>
            </w:r>
          </w:p>
        </w:tc>
      </w:tr>
      <w:tr w:rsidR="00356A2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MS Gothic" w:hAnsi="Arial" w:cs="Arial"/>
              </w:rPr>
              <w:t>Wurde vor der (Wieder-) Inbetriebnahme eine Gefährdungsbeurteilung mit den Schritten Risikoanalyse und Risikobewertung erstellt?</w:t>
            </w:r>
          </w:p>
        </w:tc>
        <w:sdt>
          <w:sdtPr>
            <w:id w:val="108726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56A28" w:rsidRDefault="0099478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20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A28" w:rsidRDefault="00CB2F45">
            <w:pPr>
              <w:spacing w:before="60" w:after="60" w:line="320" w:lineRule="exact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Hinweis: § 3 (4) der 42. BImSchV i. V. m. VDI 2047-2</w:t>
            </w:r>
          </w:p>
          <w:p w:rsidR="00356A28" w:rsidRDefault="00CB2F45">
            <w:pPr>
              <w:spacing w:before="60" w:after="60" w:line="320" w:lineRule="exact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Datum des Dokuments der Gefährdungsbeurteilung:</w:t>
            </w:r>
          </w:p>
        </w:tc>
      </w:tr>
      <w:tr w:rsidR="00356A2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Pr="00994785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994785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Pr="00994785" w:rsidRDefault="00CB2F45">
            <w:pPr>
              <w:spacing w:before="60" w:after="60"/>
              <w:rPr>
                <w:rFonts w:ascii="Arial" w:eastAsia="MS Gothic" w:hAnsi="Arial" w:cs="Arial"/>
              </w:rPr>
            </w:pPr>
            <w:r w:rsidRPr="00994785">
              <w:rPr>
                <w:rFonts w:ascii="Arial" w:eastAsia="MS Gothic" w:hAnsi="Arial" w:cs="Arial"/>
              </w:rPr>
              <w:t>Wurde ein Maßnahmenplan auf Grundlage der Gefährdungsbeurteilung erarbeitet?</w:t>
            </w:r>
          </w:p>
        </w:tc>
        <w:sdt>
          <w:sdtPr>
            <w:id w:val="-105522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56A28" w:rsidRPr="00994785" w:rsidRDefault="00CB2F45">
                <w:pPr>
                  <w:spacing w:before="60" w:after="60"/>
                  <w:jc w:val="center"/>
                </w:pPr>
                <w:r w:rsidRPr="0099478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380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56A28" w:rsidRPr="00994785" w:rsidRDefault="00CB2F45">
                <w:pPr>
                  <w:spacing w:before="60" w:after="60"/>
                  <w:jc w:val="center"/>
                </w:pPr>
                <w:r w:rsidRPr="0099478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A28" w:rsidRPr="00994785" w:rsidRDefault="00CB2F45">
            <w:pPr>
              <w:spacing w:before="60" w:after="60" w:line="320" w:lineRule="exact"/>
              <w:rPr>
                <w:rFonts w:ascii="Arial" w:eastAsia="MS Gothic" w:hAnsi="Arial" w:cs="Arial"/>
              </w:rPr>
            </w:pPr>
            <w:r w:rsidRPr="00994785">
              <w:rPr>
                <w:rFonts w:ascii="Arial" w:eastAsia="MS Gothic" w:hAnsi="Arial" w:cs="Arial"/>
              </w:rPr>
              <w:t xml:space="preserve">Hinweis: </w:t>
            </w:r>
          </w:p>
          <w:p w:rsidR="00356A28" w:rsidRPr="00994785" w:rsidRDefault="00CB2F45">
            <w:pPr>
              <w:pStyle w:val="Listenabsatz"/>
              <w:numPr>
                <w:ilvl w:val="0"/>
                <w:numId w:val="4"/>
              </w:numPr>
              <w:spacing w:before="60" w:after="60" w:line="320" w:lineRule="exact"/>
              <w:rPr>
                <w:rFonts w:ascii="Arial" w:eastAsia="MS Gothic" w:hAnsi="Arial" w:cs="Arial"/>
              </w:rPr>
            </w:pPr>
            <w:r w:rsidRPr="00994785">
              <w:rPr>
                <w:rFonts w:ascii="Arial" w:eastAsia="MS Gothic" w:hAnsi="Arial" w:cs="Arial"/>
              </w:rPr>
              <w:t>VDI 2047 Blatt 2</w:t>
            </w:r>
          </w:p>
          <w:p w:rsidR="00356A28" w:rsidRPr="00994785" w:rsidRDefault="00CB2F45">
            <w:pPr>
              <w:pStyle w:val="Listenabsatz"/>
              <w:numPr>
                <w:ilvl w:val="0"/>
                <w:numId w:val="4"/>
              </w:numPr>
              <w:spacing w:before="60" w:after="60" w:line="320" w:lineRule="exact"/>
              <w:rPr>
                <w:rFonts w:ascii="Arial" w:eastAsia="MS Gothic" w:hAnsi="Arial" w:cs="Arial"/>
              </w:rPr>
            </w:pPr>
            <w:r w:rsidRPr="00994785">
              <w:rPr>
                <w:rFonts w:ascii="Arial" w:eastAsia="MS Gothic" w:hAnsi="Arial" w:cs="Arial"/>
              </w:rPr>
              <w:t>VDI 2047 Blatt 3 (bei Kühltürmen über 200 MW Kühlleistung)</w:t>
            </w:r>
          </w:p>
          <w:p w:rsidR="00356A28" w:rsidRPr="00994785" w:rsidRDefault="00CB2F45">
            <w:pPr>
              <w:pStyle w:val="Listenabsatz"/>
              <w:numPr>
                <w:ilvl w:val="0"/>
                <w:numId w:val="4"/>
              </w:numPr>
              <w:spacing w:before="60" w:after="60" w:line="320" w:lineRule="exact"/>
              <w:rPr>
                <w:rFonts w:ascii="Arial" w:eastAsia="MS Gothic" w:hAnsi="Arial" w:cs="Arial"/>
              </w:rPr>
            </w:pPr>
            <w:r w:rsidRPr="00994785">
              <w:rPr>
                <w:rFonts w:ascii="Arial" w:eastAsia="MS Gothic" w:hAnsi="Arial" w:cs="Arial"/>
              </w:rPr>
              <w:t>VDI 3679 (bei Nassabscheider)</w:t>
            </w:r>
          </w:p>
          <w:p w:rsidR="00356A28" w:rsidRPr="00994785" w:rsidRDefault="00CB2F45">
            <w:pPr>
              <w:spacing w:before="60" w:after="60" w:line="320" w:lineRule="exact"/>
              <w:rPr>
                <w:rFonts w:ascii="Arial" w:eastAsia="MS Gothic" w:hAnsi="Arial" w:cs="Arial"/>
              </w:rPr>
            </w:pPr>
            <w:r w:rsidRPr="00994785">
              <w:rPr>
                <w:rFonts w:ascii="Arial" w:eastAsia="MS Gothic" w:hAnsi="Arial" w:cs="Arial"/>
              </w:rPr>
              <w:t xml:space="preserve">Datum des Dokuments Maßnahmenplan: </w:t>
            </w:r>
          </w:p>
          <w:p w:rsidR="00356A28" w:rsidRPr="00994785" w:rsidRDefault="00356A28">
            <w:pPr>
              <w:spacing w:before="60" w:after="60" w:line="320" w:lineRule="exact"/>
              <w:rPr>
                <w:rFonts w:ascii="Arial" w:eastAsia="MS Gothic" w:hAnsi="Arial" w:cs="Arial"/>
              </w:rPr>
            </w:pPr>
          </w:p>
        </w:tc>
      </w:tr>
      <w:tr w:rsidR="00356A2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MS Gothic" w:hAnsi="Arial" w:cs="Arial"/>
              </w:rPr>
              <w:t>Liegt ein Nachweis über die Prüfschritte nach Anlage 2 der 42. BImSchV (Checkliste) vor?</w:t>
            </w:r>
          </w:p>
        </w:tc>
        <w:sdt>
          <w:sdtPr>
            <w:id w:val="19325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9726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A28" w:rsidRDefault="00CB2F45">
            <w:pPr>
              <w:spacing w:before="60" w:after="60" w:line="320" w:lineRule="exact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Hinweis: § 3 (6) der 42. BImSchV</w:t>
            </w:r>
          </w:p>
        </w:tc>
      </w:tr>
      <w:tr w:rsidR="00356A2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 für die Anlage innerhalb von vier Wochen nach (Wieder-) Inbetriebnahme bzw. Inkrafttreten der Verordnung eine Erstuntersuchung für die Parameter "allgemeine Koloniezahl" und Parameter "Legionellen" durchgeführt?</w:t>
            </w:r>
          </w:p>
        </w:tc>
        <w:sdt>
          <w:sdtPr>
            <w:id w:val="-201821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228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A28" w:rsidRDefault="00CB2F45">
            <w:pPr>
              <w:spacing w:before="60" w:after="60" w:line="320" w:lineRule="exact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Datum der Erstuntersuchung:</w:t>
            </w:r>
          </w:p>
          <w:p w:rsidR="00356A28" w:rsidRDefault="00356A28">
            <w:pPr>
              <w:spacing w:before="60" w:after="60" w:line="320" w:lineRule="exact"/>
              <w:rPr>
                <w:rFonts w:ascii="Arial" w:eastAsia="MS Gothic" w:hAnsi="Arial" w:cs="Arial"/>
              </w:rPr>
            </w:pPr>
          </w:p>
        </w:tc>
      </w:tr>
      <w:tr w:rsidR="00356A2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Wird zur Überprüfung des ordnungsgemäßen Anlagenbetriebs ein Betriebstagebuch geführt?</w:t>
            </w:r>
          </w:p>
        </w:tc>
        <w:sdt>
          <w:sdtPr>
            <w:id w:val="-137746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217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A28" w:rsidRDefault="00CB2F4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Mindestangaben: Anlage-ID, Standort (Geokoordinaten, Adresse) und Betreiber, Art der Anlage, Datum der Inbetriebnahme und ggf. Änderung oder Stilllegung, Betriebszustände, Ergebnisse der Laboruntersuchungen einschließlich der Untersuchungsbefunde als Anlage; bei Überschreitung von Prüf- oder Maßnahmenwerten: Angaben zu ergriffenen Maßnahmen; das Betriebstagebuch wird (Anlage 4 Teil 1) </w:t>
            </w:r>
          </w:p>
          <w:p w:rsidR="00356A28" w:rsidRDefault="002B484E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204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in Papierform geführt</w:t>
            </w:r>
          </w:p>
          <w:p w:rsidR="00356A28" w:rsidRDefault="002B484E">
            <w:pPr>
              <w:spacing w:before="60" w:after="60"/>
              <w:ind w:left="780" w:hanging="780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hAnsi="Arial" w:cs="Arial"/>
                </w:rPr>
                <w:id w:val="563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elektronisch geführt und ist auf Anforderung in Klarschrift verfügbar</w:t>
            </w:r>
          </w:p>
        </w:tc>
      </w:tr>
      <w:tr w:rsidR="00356A2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 ist die verantwortliche Person für die Anlage?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="00356A28" w:rsidRDefault="00CB2F45">
            <w:pPr>
              <w:spacing w:before="60" w:after="60" w:line="320" w:lineRule="exact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</w:rPr>
              <w:t>Funktion:</w:t>
            </w:r>
          </w:p>
        </w:tc>
      </w:tr>
      <w:tr w:rsidR="00356A28">
        <w:trPr>
          <w:trHeight w:val="57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 ist ihr Vertreter?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:rsidR="00356A28" w:rsidRDefault="00CB2F45">
            <w:pPr>
              <w:spacing w:before="60" w:after="60" w:line="320" w:lineRule="exact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</w:rPr>
              <w:t>Funktion:</w:t>
            </w:r>
          </w:p>
        </w:tc>
      </w:tr>
      <w:tr w:rsidR="00356A2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Gibt es eine Arbeitsanweisung zur Kontrolle von Legionellen und zum Umgang mit Belastungen?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</w:tc>
        <w:sdt>
          <w:sdtPr>
            <w:rPr>
              <w:rFonts w:ascii="Arial" w:hAnsi="Arial" w:cs="Arial"/>
            </w:rPr>
            <w:id w:val="-151136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A28" w:rsidRDefault="00356A2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14601" w:type="dxa"/>
            <w:gridSpan w:val="5"/>
            <w:tcBorders>
              <w:bottom w:val="single" w:sz="4" w:space="0" w:color="auto"/>
            </w:tcBorders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Bemerkungen:</w:t>
            </w:r>
          </w:p>
          <w:p w:rsidR="002B484E" w:rsidRDefault="002B484E">
            <w:pPr>
              <w:spacing w:before="60" w:after="60"/>
              <w:rPr>
                <w:rFonts w:ascii="Arial" w:hAnsi="Arial" w:cs="Arial"/>
              </w:rPr>
            </w:pPr>
          </w:p>
          <w:p w:rsidR="002B484E" w:rsidRDefault="002B484E">
            <w:pPr>
              <w:spacing w:before="60" w:after="60"/>
              <w:rPr>
                <w:rFonts w:ascii="Arial" w:hAnsi="Arial" w:cs="Arial"/>
              </w:rPr>
            </w:pPr>
          </w:p>
          <w:p w:rsidR="002B484E" w:rsidRDefault="002B484E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356A28" w:rsidRDefault="00CB2F45">
      <w:r>
        <w:br w:type="page"/>
      </w:r>
    </w:p>
    <w:tbl>
      <w:tblPr>
        <w:tblW w:w="14601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791"/>
        <w:gridCol w:w="709"/>
        <w:gridCol w:w="708"/>
        <w:gridCol w:w="7655"/>
      </w:tblGrid>
      <w:tr w:rsidR="00356A28">
        <w:tc>
          <w:tcPr>
            <w:tcW w:w="14601" w:type="dxa"/>
            <w:gridSpan w:val="5"/>
            <w:tcBorders>
              <w:left w:val="nil"/>
              <w:right w:val="nil"/>
            </w:tcBorders>
          </w:tcPr>
          <w:p w:rsidR="00356A28" w:rsidRDefault="00356A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6A28">
        <w:tc>
          <w:tcPr>
            <w:tcW w:w="73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3863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Anforderungen an den Betrieb von Verdunstungskühlanlagen und Nassabscheidern (Abschnitt 3 der 42. BImSchV)</w:t>
            </w:r>
          </w:p>
        </w:tc>
      </w:tr>
      <w:tr w:rsidR="00356A28">
        <w:trPr>
          <w:cantSplit/>
        </w:trPr>
        <w:tc>
          <w:tcPr>
            <w:tcW w:w="738" w:type="dxa"/>
            <w:shd w:val="clear" w:color="auto" w:fill="D9D9D9" w:themeFill="background1" w:themeFillShade="D9"/>
          </w:tcPr>
          <w:p w:rsidR="00356A28" w:rsidRDefault="00356A2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Fragestellung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Daten/ Bemerkungen/ Erläuterungen</w:t>
            </w:r>
          </w:p>
        </w:tc>
      </w:tr>
      <w:tr w:rsidR="00356A28">
        <w:trPr>
          <w:trHeight w:val="756"/>
        </w:trPr>
        <w:tc>
          <w:tcPr>
            <w:tcW w:w="73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 für die Anlage gemäß § 15 (2) der 42. BImSchV die Zuordnung zu Abschnitt 4 zugelassen?</w:t>
            </w:r>
          </w:p>
        </w:tc>
        <w:sdt>
          <w:sdtPr>
            <w:id w:val="191073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410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ind w:left="34" w:hanging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Falls ja, weiter mit Nr. 3 der Checkliste; </w:t>
            </w:r>
            <w:r>
              <w:rPr>
                <w:rFonts w:ascii="Arial" w:hAnsi="Arial" w:cs="Arial"/>
              </w:rPr>
              <w:br/>
              <w:t>Hinweis: Es gelten trotzdem weiterhin die Prüf- und Maßnahmenwerte für Verdun-</w:t>
            </w:r>
            <w:proofErr w:type="spellStart"/>
            <w:r>
              <w:rPr>
                <w:rFonts w:ascii="Arial" w:hAnsi="Arial" w:cs="Arial"/>
              </w:rPr>
              <w:t>stungskühlanlagen</w:t>
            </w:r>
            <w:proofErr w:type="spellEnd"/>
            <w:r>
              <w:rPr>
                <w:rFonts w:ascii="Arial" w:hAnsi="Arial" w:cs="Arial"/>
              </w:rPr>
              <w:t xml:space="preserve"> und Nassabscheider.</w:t>
            </w:r>
          </w:p>
        </w:tc>
      </w:tr>
      <w:tr w:rsidR="00356A28">
        <w:trPr>
          <w:trHeight w:val="416"/>
        </w:trPr>
        <w:tc>
          <w:tcPr>
            <w:tcW w:w="73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 w:rsidP="00A20E4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 für die Anlage die Art der Bestimmung des Referenzwertes für den Parameter "allgemeine Koloniezahl</w:t>
            </w:r>
            <w:r w:rsidRPr="00994785">
              <w:rPr>
                <w:rFonts w:ascii="Arial" w:hAnsi="Arial" w:cs="Arial"/>
              </w:rPr>
              <w:t xml:space="preserve">" </w:t>
            </w:r>
            <w:r w:rsidR="00A20E4F" w:rsidRPr="00994785">
              <w:rPr>
                <w:rFonts w:ascii="Arial" w:hAnsi="Arial" w:cs="Arial"/>
              </w:rPr>
              <w:t xml:space="preserve">bei 22°C und bei 36°C </w:t>
            </w:r>
            <w:r>
              <w:rPr>
                <w:rFonts w:ascii="Arial" w:hAnsi="Arial" w:cs="Arial"/>
              </w:rPr>
              <w:t>festgelegt und im Betriebstagebuch dokumentiert?</w:t>
            </w:r>
          </w:p>
        </w:tc>
        <w:sdt>
          <w:sdtPr>
            <w:id w:val="132585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031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  <w:vAlign w:val="center"/>
          </w:tcPr>
          <w:p w:rsidR="00356A28" w:rsidRDefault="002B484E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017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Bestimmung aus mindestens sechs aufeinanderfolgenden Laboruntersuchungen</w:t>
            </w:r>
          </w:p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251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Die Anlage ist an nicht mehr als 90 aufeinander folgenden Tagen im Jahr in Betrieb, das Ergebnis der Erstuntersuchung (Nr. 1.10) ist der Referenzwert</w:t>
            </w:r>
          </w:p>
          <w:p w:rsidR="00356A28" w:rsidRDefault="002B484E">
            <w:pPr>
              <w:spacing w:before="60" w:after="60"/>
              <w:ind w:left="227" w:hanging="22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467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Der Betreiber erklärt, auf die Bestimmung des Referenzwertes durch sechs aufeinander Laboruntersuchungen zu verzichten, das Ergebnis der Erstuntersuchung (Nr. 1.10) ist der Referenzwert</w:t>
            </w:r>
          </w:p>
          <w:p w:rsidR="00356A28" w:rsidRDefault="00CB2F45" w:rsidP="00A20E4F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Höhe des Referenzwertes "allgemeine Koloniezahl":</w:t>
            </w:r>
            <w:r w:rsidR="00A20E4F" w:rsidRPr="00CB2F45">
              <w:rPr>
                <w:rFonts w:ascii="Arial" w:hAnsi="Arial" w:cs="Arial"/>
                <w:color w:val="7030A0"/>
              </w:rPr>
              <w:t xml:space="preserve"> </w:t>
            </w:r>
          </w:p>
        </w:tc>
      </w:tr>
      <w:tr w:rsidR="00356A28">
        <w:trPr>
          <w:trHeight w:val="1489"/>
        </w:trPr>
        <w:tc>
          <w:tcPr>
            <w:tcW w:w="73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Werden die chemischen, physikalischen oder mikrobiologischen Kenngrößen (VDI 2047, Blatt 2, Nr. 9.3.2.2 und 9.3.3) des Nutzwassers mindestens zweiwöchentlich betriebsintern überprüft?</w:t>
            </w:r>
          </w:p>
        </w:tc>
        <w:sdt>
          <w:sdtPr>
            <w:rPr>
              <w:rFonts w:ascii="Arial" w:hAnsi="Arial" w:cs="Arial"/>
            </w:rPr>
            <w:id w:val="102799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1937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Hinweis: Betriebsinterne Überprüfungen dienen der frühzeitigen Erkennung von Veränderungen und sollten immer mit der gleichen Methode erfolgen. Betriebsinterne Überprüfungen können zum Beispiel durch Dip-</w:t>
            </w:r>
            <w:proofErr w:type="spellStart"/>
            <w:r>
              <w:rPr>
                <w:rFonts w:ascii="Arial" w:hAnsi="Arial" w:cs="Arial"/>
              </w:rPr>
              <w:t>Slides</w:t>
            </w:r>
            <w:proofErr w:type="spellEnd"/>
            <w:r>
              <w:rPr>
                <w:rFonts w:ascii="Arial" w:hAnsi="Arial" w:cs="Arial"/>
              </w:rPr>
              <w:t xml:space="preserve"> erfolgen. </w:t>
            </w: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Physikalische Untersuchungen: Messung der elektrischen Leitfähigkeit.</w:t>
            </w: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Chemische Kenngrößen: Bestimmung von Calcium, Chlorid, Nitrat…</w:t>
            </w: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Wird das Nutzwasser regelmäßig mikrobiologisch auf die Parameter "allgemeine Koloniezahl" und Parameter "Legionellen" untersucht?</w:t>
            </w:r>
          </w:p>
        </w:tc>
        <w:sdt>
          <w:sdtPr>
            <w:rPr>
              <w:rFonts w:ascii="Arial" w:hAnsi="Arial" w:cs="Arial"/>
            </w:rPr>
            <w:id w:val="-134647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13815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2B484E">
            <w:pPr>
              <w:spacing w:before="60" w:after="60"/>
              <w:ind w:left="227" w:hanging="22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026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mindestens alle 3 Monate </w:t>
            </w:r>
          </w:p>
          <w:p w:rsidR="00356A28" w:rsidRDefault="002B484E">
            <w:pPr>
              <w:spacing w:before="60" w:after="60"/>
              <w:ind w:left="227" w:hanging="22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6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Verlängerung der Prüfintervalle Parameter "Legionellen" auf 6 Monate, weil die Prüfwerte 1 aus Anlage 1 (100 KBE </w:t>
            </w:r>
            <w:r w:rsidR="00CB2F45">
              <w:rPr>
                <w:rFonts w:ascii="Arial" w:hAnsi="Arial" w:cs="Arial"/>
                <w:vertAlign w:val="subscript"/>
              </w:rPr>
              <w:t>Leg</w:t>
            </w:r>
            <w:r w:rsidR="00CB2F45">
              <w:rPr>
                <w:rFonts w:ascii="Arial" w:hAnsi="Arial" w:cs="Arial"/>
              </w:rPr>
              <w:t xml:space="preserve"> /100 ml) in den letzten 2 aufeinanderfolgenden Jahren immer eingehalten waren</w:t>
            </w: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Sind die </w:t>
            </w:r>
            <w:proofErr w:type="spellStart"/>
            <w:r>
              <w:rPr>
                <w:rFonts w:ascii="Arial" w:hAnsi="Arial" w:cs="Arial"/>
              </w:rPr>
              <w:t>Probenahmestellen</w:t>
            </w:r>
            <w:proofErr w:type="spellEnd"/>
            <w:r>
              <w:rPr>
                <w:rFonts w:ascii="Arial" w:hAnsi="Arial" w:cs="Arial"/>
              </w:rPr>
              <w:t xml:space="preserve"> konkret festgelegt und gekennzeichnet?</w:t>
            </w:r>
          </w:p>
        </w:tc>
        <w:sdt>
          <w:sdtPr>
            <w:rPr>
              <w:rFonts w:ascii="Arial" w:hAnsi="Arial" w:cs="Arial"/>
            </w:rPr>
            <w:id w:val="61565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537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Nummer und Ort der </w:t>
            </w:r>
            <w:proofErr w:type="spellStart"/>
            <w:r>
              <w:rPr>
                <w:rFonts w:ascii="Arial" w:hAnsi="Arial" w:cs="Arial"/>
              </w:rPr>
              <w:t>Probenahmestellen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Erfolgt die Probenahme durch eine dafür zugelassene Stelle für mikrobiologische Untersuchungen (in der Matrix Kühl- und Waschwasser akkreditiertes Labor)?</w:t>
            </w:r>
          </w:p>
        </w:tc>
        <w:sdt>
          <w:sdtPr>
            <w:rPr>
              <w:rFonts w:ascii="Arial" w:hAnsi="Arial" w:cs="Arial"/>
            </w:rPr>
            <w:id w:val="153145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5118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Untersuchungsstelle für die Probenahme:</w:t>
            </w:r>
          </w:p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Vorlage der Akkreditierungsurkunde, Gültigkeit bis:</w:t>
            </w:r>
          </w:p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Erfolgt die Untersuchung durch eine dafür zugelassene Stelle für mikrobiologische Untersuchungen (in der Matrix Kühl- und Waschwasser akkreditiertes Labor)?</w:t>
            </w:r>
          </w:p>
        </w:tc>
        <w:sdt>
          <w:sdtPr>
            <w:rPr>
              <w:rFonts w:ascii="Arial" w:hAnsi="Arial" w:cs="Arial"/>
            </w:rPr>
            <w:id w:val="70815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092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Untersuchungsstelle für die Labor-Analyse:</w:t>
            </w:r>
          </w:p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Vorlage der Akkreditierungsurkunde, Gültigkeit bis:</w:t>
            </w:r>
          </w:p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2.8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Erfolgt die Probenahme durch die gleiche Stelle wie die Laboranalyse?</w:t>
            </w:r>
          </w:p>
        </w:tc>
        <w:sdt>
          <w:sdtPr>
            <w:rPr>
              <w:rFonts w:ascii="Arial" w:hAnsi="Arial" w:cs="Arial"/>
            </w:rPr>
            <w:id w:val="-173392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428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2.8.1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Wenn nein: </w:t>
            </w: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Ist im Befundbericht des Labors angegeben, bei welchem Unternehmen die als Probenehmer angegebenen Person angestellt ist? </w:t>
            </w:r>
          </w:p>
        </w:tc>
        <w:sdt>
          <w:sdtPr>
            <w:rPr>
              <w:rFonts w:ascii="Arial" w:hAnsi="Arial" w:cs="Arial"/>
            </w:rPr>
            <w:id w:val="62412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0658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356A2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2.8.2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Wenn nein: </w:t>
            </w: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sichergestellt, dass der Probenehmer in das Qualitätsmanagementsystem der akkreditierten Stelle eingebunden ist?</w:t>
            </w:r>
          </w:p>
        </w:tc>
        <w:sdt>
          <w:sdtPr>
            <w:rPr>
              <w:rFonts w:ascii="Arial" w:hAnsi="Arial" w:cs="Arial"/>
            </w:rPr>
            <w:id w:val="202597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4102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356A2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2.8.3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Wenn nein: </w:t>
            </w: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die nötige Unabhängigkeit des Probenehmers gegeben, insbesondere indem  er nicht einem Unternehmen angehört, das Stoffe oder Einrichtungen zur Kühlwasserkonditionierung herstellt oder vertreibt?</w:t>
            </w:r>
          </w:p>
        </w:tc>
        <w:sdt>
          <w:sdtPr>
            <w:rPr>
              <w:rFonts w:ascii="Arial" w:hAnsi="Arial" w:cs="Arial"/>
            </w:rPr>
            <w:id w:val="-152070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9807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356A2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Werden die Probenahme und die Untersuchung zur Bestimmung der </w:t>
            </w:r>
            <w:proofErr w:type="spellStart"/>
            <w:r>
              <w:rPr>
                <w:rFonts w:ascii="Arial" w:hAnsi="Arial" w:cs="Arial"/>
              </w:rPr>
              <w:t>Legionellenzahl</w:t>
            </w:r>
            <w:proofErr w:type="spellEnd"/>
            <w:r>
              <w:rPr>
                <w:rFonts w:ascii="Arial" w:hAnsi="Arial" w:cs="Arial"/>
              </w:rPr>
              <w:t xml:space="preserve"> nach ISO 11731 (5/2017) und unter Berücksichtigung der Empfehlung des </w:t>
            </w:r>
            <w:r w:rsidRPr="00994785">
              <w:rPr>
                <w:rFonts w:ascii="Arial" w:hAnsi="Arial" w:cs="Arial"/>
              </w:rPr>
              <w:t>UBA vom 06.03.2020 durchgeführt</w:t>
            </w:r>
            <w:r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</w:rPr>
            <w:id w:val="48581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073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Werden die Untersuchungen zu Ziffern 2.2 und 2.3  im Betriebstagebuch dokumentiert?</w:t>
            </w:r>
          </w:p>
        </w:tc>
        <w:sdt>
          <w:sdtPr>
            <w:rPr>
              <w:rFonts w:ascii="Arial" w:hAnsi="Arial" w:cs="Arial"/>
            </w:rPr>
            <w:id w:val="199344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39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964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die mikrobiologischen Untersuchungsbefunde wurden dem Betriebstagebuch als Anlage beigefügt</w:t>
            </w:r>
          </w:p>
        </w:tc>
      </w:tr>
      <w:tr w:rsidR="00356A28">
        <w:tc>
          <w:tcPr>
            <w:tcW w:w="14601" w:type="dxa"/>
            <w:gridSpan w:val="5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Konzentration der "allgemeinen Koloniezahl"</w:t>
            </w:r>
          </w:p>
        </w:tc>
      </w:tr>
      <w:tr w:rsidR="00356A28">
        <w:tc>
          <w:tcPr>
            <w:tcW w:w="73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 w:rsidP="00A20E4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 bei regelmäßigen Untersuchungen ein Anstieg der Konzentration der allgemeinen Koloniezahl um den Faktor 100 oder mehr gegenüber dem Referenzwert gemäß Ziffer 2.</w:t>
            </w:r>
            <w:r w:rsidR="00A20E4F" w:rsidRPr="00A20E4F">
              <w:rPr>
                <w:rFonts w:ascii="Arial" w:hAnsi="Arial" w:cs="Arial"/>
                <w:color w:val="7030A0"/>
              </w:rPr>
              <w:t>2</w:t>
            </w:r>
            <w:r>
              <w:rPr>
                <w:rFonts w:ascii="Arial" w:hAnsi="Arial" w:cs="Arial"/>
              </w:rPr>
              <w:t xml:space="preserve"> ermittelt?</w:t>
            </w:r>
          </w:p>
        </w:tc>
        <w:sdt>
          <w:sdtPr>
            <w:rPr>
              <w:rFonts w:ascii="Arial" w:hAnsi="Arial" w:cs="Arial"/>
            </w:rPr>
            <w:id w:val="-123970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907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</w:t>
            </w:r>
            <w:proofErr w:type="spellStart"/>
            <w:r>
              <w:rPr>
                <w:rFonts w:ascii="Arial" w:hAnsi="Arial" w:cs="Arial"/>
              </w:rPr>
              <w:t>Probenahmezeitpunkte</w:t>
            </w:r>
            <w:proofErr w:type="spellEnd"/>
            <w:r>
              <w:rPr>
                <w:rFonts w:ascii="Arial" w:hAnsi="Arial" w:cs="Arial"/>
              </w:rPr>
              <w:t xml:space="preserve"> und Messwerte: </w:t>
            </w:r>
          </w:p>
          <w:p w:rsidR="00356A28" w:rsidRDefault="00A20E4F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 w:rsidRPr="00994785">
              <w:rPr>
                <w:rFonts w:ascii="Arial" w:hAnsi="Arial" w:cs="Arial"/>
              </w:rPr>
              <w:t>Hinweis: Es ist die allgemeine Koloniezahl bei 22°C und bei 36°C zu ermitteln.</w:t>
            </w:r>
          </w:p>
        </w:tc>
      </w:tr>
      <w:tr w:rsidR="00356A28">
        <w:tc>
          <w:tcPr>
            <w:tcW w:w="73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Falls, ja: Welche Maßnahmen hat der Betreiber ergriffen?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356A28" w:rsidRDefault="002B484E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498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Ursachenermittlung</w:t>
            </w:r>
          </w:p>
          <w:p w:rsidR="00356A28" w:rsidRDefault="002B484E">
            <w:pPr>
              <w:spacing w:before="60" w:after="60"/>
              <w:ind w:left="227" w:hanging="22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265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Maßnahmen für den ordnungsgemäßen Betrieb (z. B. Entleeren und Reinigen, Desinfektion, Neu befüllen):</w:t>
            </w:r>
          </w:p>
        </w:tc>
      </w:tr>
      <w:tr w:rsidR="00356A28">
        <w:tc>
          <w:tcPr>
            <w:tcW w:w="73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2.13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Wurden die ermittelten Ursachen und die ggf. ergriffenen Maßnahmen im Betriebstagebuch dokumentiert?</w:t>
            </w:r>
          </w:p>
        </w:tc>
        <w:sdt>
          <w:sdtPr>
            <w:rPr>
              <w:rFonts w:ascii="Arial" w:hAnsi="Arial" w:cs="Arial"/>
            </w:rPr>
            <w:id w:val="20795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2564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</w:tc>
      </w:tr>
    </w:tbl>
    <w:p w:rsidR="00356A28" w:rsidRDefault="00356A28"/>
    <w:p w:rsidR="00356A28" w:rsidRDefault="00CB2F45">
      <w:r>
        <w:br w:type="page"/>
      </w:r>
    </w:p>
    <w:p w:rsidR="00356A28" w:rsidRDefault="00356A28"/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791"/>
        <w:gridCol w:w="709"/>
        <w:gridCol w:w="708"/>
        <w:gridCol w:w="7655"/>
      </w:tblGrid>
      <w:tr w:rsidR="00356A28">
        <w:tc>
          <w:tcPr>
            <w:tcW w:w="14601" w:type="dxa"/>
            <w:gridSpan w:val="5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Legionellenkonzentration</w:t>
            </w:r>
            <w:proofErr w:type="spellEnd"/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2.14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Wurde bei regelmäßigen Untersuchungen eine Überschreitung der </w:t>
            </w:r>
            <w:r>
              <w:rPr>
                <w:rFonts w:ascii="Arial" w:hAnsi="Arial" w:cs="Arial"/>
                <w:b/>
              </w:rPr>
              <w:t>Prüfwerte 1</w:t>
            </w:r>
            <w:r>
              <w:rPr>
                <w:rFonts w:ascii="Arial" w:hAnsi="Arial" w:cs="Arial"/>
              </w:rPr>
              <w:t xml:space="preserve"> der Anlage 1 der 42. BImSchV (100 KBE </w:t>
            </w:r>
            <w:r>
              <w:rPr>
                <w:rFonts w:ascii="Arial" w:hAnsi="Arial" w:cs="Arial"/>
                <w:vertAlign w:val="subscript"/>
              </w:rPr>
              <w:t>Leg</w:t>
            </w:r>
            <w:r>
              <w:rPr>
                <w:rFonts w:ascii="Arial" w:hAnsi="Arial" w:cs="Arial"/>
              </w:rPr>
              <w:t>) ermittelt?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315844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932349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65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</w:t>
            </w:r>
            <w:proofErr w:type="spellStart"/>
            <w:r>
              <w:rPr>
                <w:rFonts w:ascii="Arial" w:hAnsi="Arial" w:cs="Arial"/>
              </w:rPr>
              <w:t>Probenahmezeitpunkte</w:t>
            </w:r>
            <w:proofErr w:type="spellEnd"/>
            <w:r>
              <w:rPr>
                <w:rFonts w:ascii="Arial" w:hAnsi="Arial" w:cs="Arial"/>
              </w:rPr>
              <w:t xml:space="preserve"> und Messwerte: </w:t>
            </w: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2.15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Falls, ja: Welche Maßnahmen hat der Betreiber ergriffen?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144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unverzügliche zusätzliche Laboruntersuchung auf den Parameter Legionellen; bei Bestätigung der Überschreitung des Prüfwertes 1: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24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Ursachenermittlung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824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Maßnahmen für den ordnungsgemäßen Betrieb: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005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wöchentliche betriebsinterne Überprüfungen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292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monatliche Laboruntersuchungen der allgemeinen Koloniezahl und der Legionellen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912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Sonstiges:</w:t>
            </w:r>
          </w:p>
        </w:tc>
      </w:tr>
      <w:tr w:rsidR="00356A28">
        <w:trPr>
          <w:trHeight w:val="1129"/>
        </w:trPr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2.16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Wurden die veranlassten Laboruntersuchungen zu Ziffer 2.13, die Ergebnisse der Untersuchungen und die ggf. ergriffenen Maßnahmen zu Ziffer 2.14 im Betriebstagebuch dokumentiert?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398291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325595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655" w:type="dxa"/>
            <w:shd w:val="clear" w:color="auto" w:fill="FFFFFF" w:themeFill="background1"/>
          </w:tcPr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548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die mikrobiologischen Untersuchungsbefunde wurden dem Betriebstagebuch als Anlage beigefügt</w:t>
            </w: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2.17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Wurde bei regelmäßigen Untersuchungen eine Überschreitung der </w:t>
            </w:r>
            <w:r>
              <w:rPr>
                <w:rFonts w:ascii="Arial" w:hAnsi="Arial" w:cs="Arial"/>
                <w:b/>
              </w:rPr>
              <w:t>Prüfwerte 2</w:t>
            </w:r>
            <w:r>
              <w:rPr>
                <w:rFonts w:ascii="Arial" w:hAnsi="Arial" w:cs="Arial"/>
              </w:rPr>
              <w:t xml:space="preserve"> der Anlage 1 der 42. BImSchV (1000 KBE </w:t>
            </w:r>
            <w:r>
              <w:rPr>
                <w:rFonts w:ascii="Arial" w:hAnsi="Arial" w:cs="Arial"/>
                <w:vertAlign w:val="subscript"/>
              </w:rPr>
              <w:t>Leg</w:t>
            </w:r>
            <w:r>
              <w:rPr>
                <w:rFonts w:ascii="Arial" w:hAnsi="Arial" w:cs="Arial"/>
              </w:rPr>
              <w:t>) ermittelt?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223213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731516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65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</w:t>
            </w:r>
            <w:proofErr w:type="spellStart"/>
            <w:r>
              <w:rPr>
                <w:rFonts w:ascii="Arial" w:hAnsi="Arial" w:cs="Arial"/>
              </w:rPr>
              <w:t>Probenahmezeitpunkte</w:t>
            </w:r>
            <w:proofErr w:type="spellEnd"/>
            <w:r>
              <w:rPr>
                <w:rFonts w:ascii="Arial" w:hAnsi="Arial" w:cs="Arial"/>
              </w:rPr>
              <w:t xml:space="preserve"> und Messwerte:</w:t>
            </w: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2.18</w:t>
            </w:r>
          </w:p>
        </w:tc>
        <w:tc>
          <w:tcPr>
            <w:tcW w:w="4791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Falls, ja: Welche Maßnahmen hat der Betreiber ergriffen?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790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unverzügliche zusätzliche Laboruntersuchung auf den Parameter "Legionellen"; bei Bestätigung der Überschreitung des Prüfwertes 2:</w:t>
            </w:r>
          </w:p>
          <w:p w:rsidR="00356A28" w:rsidRDefault="002B484E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075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Maßnahmen nach Nr. 2.14</w:t>
            </w:r>
          </w:p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812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technische Maßnahmen nach dem Stand der Technik, insbesondere Sofortmaßnahmen zur Verminderung der mikrobiellen Belastung: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118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Sonstiges:</w:t>
            </w:r>
          </w:p>
        </w:tc>
      </w:tr>
      <w:tr w:rsidR="00356A28">
        <w:tc>
          <w:tcPr>
            <w:tcW w:w="73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2.19</w:t>
            </w:r>
          </w:p>
        </w:tc>
        <w:tc>
          <w:tcPr>
            <w:tcW w:w="4791" w:type="dxa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Wurden die veranlassten Laboruntersuchungen zu Ziffer 2.16, die Ergebnisse der Untersuchungen und die ggf. ergriffenen Maßnahmen zu Ziffer 2.17 im Betriebstagebuch dokumentiert?</w:t>
            </w:r>
          </w:p>
        </w:tc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708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7655" w:type="dxa"/>
          </w:tcPr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273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die mikrobiologischen Untersuchungsbefunde wurden dem Betriebstagebuch als Anlage beigefügt</w:t>
            </w:r>
          </w:p>
        </w:tc>
      </w:tr>
      <w:tr w:rsidR="00356A28">
        <w:tc>
          <w:tcPr>
            <w:tcW w:w="14601" w:type="dxa"/>
            <w:gridSpan w:val="5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Bemerkungen:</w:t>
            </w:r>
          </w:p>
          <w:p w:rsidR="002B484E" w:rsidRDefault="002B484E">
            <w:pPr>
              <w:spacing w:before="60" w:after="60"/>
              <w:rPr>
                <w:rFonts w:ascii="Arial" w:hAnsi="Arial" w:cs="Arial"/>
              </w:rPr>
            </w:pPr>
          </w:p>
          <w:p w:rsidR="002B484E" w:rsidRDefault="002B484E">
            <w:pPr>
              <w:spacing w:before="60" w:after="60"/>
              <w:rPr>
                <w:rFonts w:ascii="Arial" w:hAnsi="Arial" w:cs="Arial"/>
              </w:rPr>
            </w:pPr>
          </w:p>
          <w:p w:rsidR="002B484E" w:rsidRDefault="002B484E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356A28" w:rsidRDefault="00CB2F45">
      <w:r>
        <w:br w:type="page"/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709"/>
        <w:gridCol w:w="708"/>
        <w:gridCol w:w="7655"/>
      </w:tblGrid>
      <w:tr w:rsidR="00356A28"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3892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Anforderungen an den Betrieb von Kühltürmen (Abschnitt 4 der 42. BImSchV)</w:t>
            </w:r>
          </w:p>
        </w:tc>
      </w:tr>
      <w:tr w:rsidR="00356A28">
        <w:trPr>
          <w:cantSplit/>
        </w:trPr>
        <w:tc>
          <w:tcPr>
            <w:tcW w:w="709" w:type="dxa"/>
            <w:shd w:val="clear" w:color="auto" w:fill="D9D9D9" w:themeFill="background1" w:themeFillShade="D9"/>
          </w:tcPr>
          <w:p w:rsidR="00356A28" w:rsidRDefault="00356A2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Fragestellung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Daten/ Bemerkungen/ Erläuterungen</w:t>
            </w:r>
          </w:p>
        </w:tc>
      </w:tr>
      <w:tr w:rsidR="00356A28">
        <w:trPr>
          <w:trHeight w:val="756"/>
        </w:trPr>
        <w:tc>
          <w:tcPr>
            <w:tcW w:w="709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Werden die chemischen, physikalischen oder mikrobiologischen Kenngrößen (VDI 2047, Blatt 2, Nr. 9.3.3) des Nutzwassers mindestens zweiwöchentlich betriebsintern überprüft?</w:t>
            </w:r>
          </w:p>
        </w:tc>
        <w:sdt>
          <w:sdtPr>
            <w:rPr>
              <w:rFonts w:ascii="Arial" w:hAnsi="Arial" w:cs="Arial"/>
            </w:rPr>
            <w:id w:val="176880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15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  <w:p w:rsidR="00356A28" w:rsidRDefault="00356A2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Wird das Nutzwasser regelmäßig mikrobiologisch auf den Parameter "Legionellen" untersucht?</w:t>
            </w:r>
          </w:p>
        </w:tc>
        <w:sdt>
          <w:sdtPr>
            <w:rPr>
              <w:rFonts w:ascii="Arial" w:hAnsi="Arial" w:cs="Arial"/>
            </w:rPr>
            <w:id w:val="149506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7134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2B484E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425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mindestens monatlich</w:t>
            </w:r>
          </w:p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97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Verlängerung der Prüfintervalle auf 2 Monate, weil die Prüfwerte 1 aus Anlage 1 der 42. BImSchV (500 KBE/100 ml) in den letzten 2 aufeinanderfolgenden Jahren immer eingehalten waren</w:t>
            </w:r>
          </w:p>
        </w:tc>
      </w:tr>
      <w:tr w:rsidR="00356A28"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Werden die Untersuchungen zu Ziffern 3.1 und 3.2 im Betriebstagebuch dokumentiert?</w:t>
            </w:r>
          </w:p>
        </w:tc>
        <w:sdt>
          <w:sdtPr>
            <w:rPr>
              <w:rFonts w:ascii="Arial" w:hAnsi="Arial" w:cs="Arial"/>
            </w:rPr>
            <w:id w:val="-61937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496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3644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die mikrobiologischen Untersuchungsbefunde wurden dem Betriebstagebuch als Anlage beigefügt</w:t>
            </w:r>
          </w:p>
        </w:tc>
      </w:tr>
      <w:tr w:rsidR="00356A28"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Erfolgen die Untersuchung </w:t>
            </w:r>
            <w:r>
              <w:rPr>
                <w:rFonts w:ascii="Arial" w:hAnsi="Arial" w:cs="Arial"/>
                <w:u w:val="single"/>
              </w:rPr>
              <w:t xml:space="preserve">und </w:t>
            </w:r>
            <w:r>
              <w:rPr>
                <w:rFonts w:ascii="Arial" w:hAnsi="Arial" w:cs="Arial"/>
              </w:rPr>
              <w:t>die dafür erforderliche Probenahme durch eine dafür zugelassene Stelle für mikrobiologische Untersuchungen (in der Matrix Kühl- und Waschwasser akkreditiertes Labor)?</w:t>
            </w:r>
          </w:p>
        </w:tc>
        <w:sdt>
          <w:sdtPr>
            <w:rPr>
              <w:rFonts w:ascii="Arial" w:hAnsi="Arial" w:cs="Arial"/>
            </w:rPr>
            <w:id w:val="13422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834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Untersuchungsstelle:</w:t>
            </w:r>
          </w:p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Werden die Probenahme und die Untersuchung zur Bestimmung der </w:t>
            </w:r>
            <w:proofErr w:type="spellStart"/>
            <w:r>
              <w:rPr>
                <w:rFonts w:ascii="Arial" w:hAnsi="Arial" w:cs="Arial"/>
              </w:rPr>
              <w:t>Legionellenzahl</w:t>
            </w:r>
            <w:proofErr w:type="spellEnd"/>
            <w:r>
              <w:rPr>
                <w:rFonts w:ascii="Arial" w:hAnsi="Arial" w:cs="Arial"/>
              </w:rPr>
              <w:t xml:space="preserve"> nach ISO 11731 (5/2017) und unter Berücksichtigung der Empfehlung des UBA durchgeführt?</w:t>
            </w:r>
          </w:p>
        </w:tc>
        <w:sdt>
          <w:sdtPr>
            <w:rPr>
              <w:rFonts w:ascii="Arial" w:hAnsi="Arial" w:cs="Arial"/>
            </w:rPr>
            <w:id w:val="23905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811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356A28">
            <w:pPr>
              <w:spacing w:before="60" w:after="60"/>
              <w:ind w:left="780" w:hanging="78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Sind die </w:t>
            </w:r>
            <w:proofErr w:type="spellStart"/>
            <w:r>
              <w:rPr>
                <w:rFonts w:ascii="Arial" w:hAnsi="Arial" w:cs="Arial"/>
              </w:rPr>
              <w:t>Probenahmestellen</w:t>
            </w:r>
            <w:proofErr w:type="spellEnd"/>
            <w:r>
              <w:rPr>
                <w:rFonts w:ascii="Arial" w:hAnsi="Arial" w:cs="Arial"/>
              </w:rPr>
              <w:t xml:space="preserve"> konkret festgelegt und gekennzeichnet?</w:t>
            </w:r>
          </w:p>
        </w:tc>
        <w:sdt>
          <w:sdtPr>
            <w:rPr>
              <w:rFonts w:ascii="Arial" w:hAnsi="Arial" w:cs="Arial"/>
            </w:rPr>
            <w:id w:val="-120078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982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Nummer und Ort der </w:t>
            </w:r>
            <w:proofErr w:type="spellStart"/>
            <w:r>
              <w:rPr>
                <w:rFonts w:ascii="Arial" w:hAnsi="Arial" w:cs="Arial"/>
              </w:rPr>
              <w:t>Probenahmestellen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356A28"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Wurde bei regelmäßigen Untersuchungen eine Überschreitung der </w:t>
            </w:r>
            <w:r>
              <w:rPr>
                <w:rFonts w:ascii="Arial" w:hAnsi="Arial" w:cs="Arial"/>
                <w:b/>
              </w:rPr>
              <w:t>Prüfwerte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 xml:space="preserve"> der Anlage 1 der 42. BImSchV (5.000 </w:t>
            </w:r>
            <w:proofErr w:type="spellStart"/>
            <w:r>
              <w:rPr>
                <w:rFonts w:ascii="Arial" w:hAnsi="Arial" w:cs="Arial"/>
              </w:rPr>
              <w:t>KBE</w:t>
            </w:r>
            <w:r>
              <w:rPr>
                <w:rFonts w:ascii="Arial" w:hAnsi="Arial" w:cs="Arial"/>
                <w:vertAlign w:val="subscript"/>
              </w:rPr>
              <w:t>Leg</w:t>
            </w:r>
            <w:proofErr w:type="spellEnd"/>
            <w:r>
              <w:rPr>
                <w:rFonts w:ascii="Arial" w:hAnsi="Arial" w:cs="Arial"/>
              </w:rPr>
              <w:t>) ermittelt?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250553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23994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65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</w:t>
            </w:r>
            <w:proofErr w:type="spellStart"/>
            <w:r>
              <w:rPr>
                <w:rFonts w:ascii="Arial" w:hAnsi="Arial" w:cs="Arial"/>
              </w:rPr>
              <w:t>Probenahmezeitpunkte</w:t>
            </w:r>
            <w:proofErr w:type="spellEnd"/>
            <w:r>
              <w:rPr>
                <w:rFonts w:ascii="Arial" w:hAnsi="Arial" w:cs="Arial"/>
              </w:rPr>
              <w:t xml:space="preserve"> und Messwert: </w:t>
            </w:r>
          </w:p>
        </w:tc>
      </w:tr>
      <w:tr w:rsidR="00356A28"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Falls, ja: Welche Maßnahmen hat der Betreiber ergriffen?</w:t>
            </w:r>
          </w:p>
        </w:tc>
        <w:sdt>
          <w:sdtPr>
            <w:rPr>
              <w:rFonts w:ascii="Arial" w:hAnsi="Arial" w:cs="Arial"/>
            </w:rPr>
            <w:id w:val="-176622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57859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FFFFFF" w:themeFill="background1"/>
          </w:tcPr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86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unverzügliche zusätzliche Laboruntersuchung auf den Parameter "Legionellen"; bei Bestätigung der Überschreitung des Prüfwertes 2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804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Ursachenermittlung</w:t>
            </w:r>
          </w:p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343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Maßnahmen für den ordnungsgemäßen Betrieb, insbesondere Sofortmaßnahmen zur Verminderung der mikrobiellen Belastung: </w:t>
            </w:r>
          </w:p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304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technische Maßnahmen nach dem Stand der Technik zur Reduzierung der </w:t>
            </w:r>
            <w:proofErr w:type="spellStart"/>
            <w:r w:rsidR="00CB2F45">
              <w:rPr>
                <w:rFonts w:ascii="Arial" w:hAnsi="Arial" w:cs="Arial"/>
              </w:rPr>
              <w:t>Legionellenkonzentration</w:t>
            </w:r>
            <w:proofErr w:type="spellEnd"/>
            <w:r w:rsidR="00CB2F45">
              <w:rPr>
                <w:rFonts w:ascii="Arial" w:hAnsi="Arial" w:cs="Arial"/>
              </w:rPr>
              <w:t xml:space="preserve"> unter den </w:t>
            </w:r>
            <w:proofErr w:type="spellStart"/>
            <w:r w:rsidR="00CB2F45">
              <w:rPr>
                <w:rFonts w:ascii="Arial" w:hAnsi="Arial" w:cs="Arial"/>
              </w:rPr>
              <w:t>Prüfwert</w:t>
            </w:r>
            <w:proofErr w:type="spellEnd"/>
            <w:r w:rsidR="00CB2F45">
              <w:rPr>
                <w:rFonts w:ascii="Arial" w:hAnsi="Arial" w:cs="Arial"/>
              </w:rPr>
              <w:t xml:space="preserve"> 2: 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748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Sonstiges:</w:t>
            </w:r>
          </w:p>
        </w:tc>
      </w:tr>
      <w:tr w:rsidR="00356A28"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Wurden die ermittelten Ursachen und die ggf. ergriffenen Maßnahmen im Betriebstagebuch dokumentiert?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393732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372757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655" w:type="dxa"/>
            <w:shd w:val="clear" w:color="auto" w:fill="FFFFFF" w:themeFill="background1"/>
          </w:tcPr>
          <w:p w:rsidR="00356A28" w:rsidRDefault="00356A2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14601" w:type="dxa"/>
            <w:gridSpan w:val="5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Bemerkungen:</w:t>
            </w:r>
          </w:p>
          <w:p w:rsidR="002B484E" w:rsidRDefault="002B484E">
            <w:pPr>
              <w:spacing w:before="60" w:after="60"/>
              <w:rPr>
                <w:rFonts w:ascii="Arial" w:hAnsi="Arial" w:cs="Arial"/>
              </w:rPr>
            </w:pPr>
          </w:p>
          <w:p w:rsidR="002B484E" w:rsidRDefault="002B484E">
            <w:pPr>
              <w:spacing w:before="60" w:after="60"/>
              <w:rPr>
                <w:rFonts w:ascii="Arial" w:hAnsi="Arial" w:cs="Arial"/>
              </w:rPr>
            </w:pPr>
          </w:p>
          <w:p w:rsidR="002B484E" w:rsidRDefault="002B484E">
            <w:pPr>
              <w:spacing w:before="60" w:after="6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356A28" w:rsidRDefault="00CB2F45">
      <w:r>
        <w:br w:type="page"/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709"/>
        <w:gridCol w:w="708"/>
        <w:gridCol w:w="7655"/>
      </w:tblGrid>
      <w:tr w:rsidR="00356A28"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3892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Anforderungen bei Überschreitung von Maßnahmenwerten oder bei Störungen des Betriebs bei allen Anlagenarten (Abschnitt 5 der 42. BImSchV)</w:t>
            </w:r>
          </w:p>
        </w:tc>
      </w:tr>
      <w:tr w:rsidR="00356A28">
        <w:trPr>
          <w:cantSplit/>
        </w:trPr>
        <w:tc>
          <w:tcPr>
            <w:tcW w:w="709" w:type="dxa"/>
            <w:shd w:val="clear" w:color="auto" w:fill="D9D9D9" w:themeFill="background1" w:themeFillShade="D9"/>
          </w:tcPr>
          <w:p w:rsidR="00356A28" w:rsidRDefault="00356A2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Fragestellung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Daten/ Bemerkungen/ Erläuterungen</w:t>
            </w:r>
          </w:p>
        </w:tc>
      </w:tr>
      <w:tr w:rsidR="00356A28"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Wurde bei regelmäßigen Untersuchungen eine Überschreitung der Maßnahmenwerte nach Anlage 1 der VO (10.000 bzw. 50.000 </w:t>
            </w:r>
            <w:proofErr w:type="spellStart"/>
            <w:r>
              <w:rPr>
                <w:rFonts w:ascii="Arial" w:hAnsi="Arial" w:cs="Arial"/>
              </w:rPr>
              <w:t>KBE</w:t>
            </w:r>
            <w:r>
              <w:rPr>
                <w:rFonts w:ascii="Arial" w:hAnsi="Arial" w:cs="Arial"/>
                <w:vertAlign w:val="subscript"/>
              </w:rPr>
              <w:t>Leg</w:t>
            </w:r>
            <w:proofErr w:type="spellEnd"/>
            <w:r>
              <w:rPr>
                <w:rFonts w:ascii="Arial" w:hAnsi="Arial" w:cs="Arial"/>
              </w:rPr>
              <w:t>) ermittelt?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01273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809698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65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Ggf. </w:t>
            </w:r>
            <w:proofErr w:type="spellStart"/>
            <w:r>
              <w:rPr>
                <w:rFonts w:ascii="Arial" w:hAnsi="Arial" w:cs="Arial"/>
              </w:rPr>
              <w:t>Probenahmezeitpunkte</w:t>
            </w:r>
            <w:proofErr w:type="spellEnd"/>
            <w:r>
              <w:rPr>
                <w:rFonts w:ascii="Arial" w:hAnsi="Arial" w:cs="Arial"/>
              </w:rPr>
              <w:t xml:space="preserve"> und Messwerte:</w:t>
            </w:r>
          </w:p>
        </w:tc>
      </w:tr>
      <w:tr w:rsidR="00356A28"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Falls ja: Hat der Betreiber unverzüglich eine Untersuchung durch ein akkreditiertes Prüflabor zur Differenzierung der nachgewiesenen </w:t>
            </w:r>
            <w:proofErr w:type="spellStart"/>
            <w:r>
              <w:rPr>
                <w:rFonts w:ascii="Arial" w:hAnsi="Arial" w:cs="Arial"/>
              </w:rPr>
              <w:t>Legionellenarten</w:t>
            </w:r>
            <w:proofErr w:type="spellEnd"/>
            <w:r>
              <w:rPr>
                <w:rFonts w:ascii="Arial" w:hAnsi="Arial" w:cs="Arial"/>
              </w:rPr>
              <w:t xml:space="preserve"> und </w:t>
            </w:r>
            <w:proofErr w:type="spellStart"/>
            <w:r>
              <w:rPr>
                <w:rFonts w:ascii="Arial" w:hAnsi="Arial" w:cs="Arial"/>
              </w:rPr>
              <w:t>Serogruppen</w:t>
            </w:r>
            <w:proofErr w:type="spellEnd"/>
            <w:r>
              <w:rPr>
                <w:rFonts w:ascii="Arial" w:hAnsi="Arial" w:cs="Arial"/>
              </w:rPr>
              <w:t xml:space="preserve"> veranlasst sowie eine zusätzliche Laboruntersuchung auf den Parameter "Legionellen" durchführen lassen?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356A28" w:rsidRDefault="002B484E">
            <w:pPr>
              <w:spacing w:before="60" w:after="60"/>
              <w:ind w:left="227" w:hanging="22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592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unverzügliche Untersuchung durch ein akkreditiertes Prüflabor zur Differenzierung der </w:t>
            </w:r>
            <w:proofErr w:type="spellStart"/>
            <w:r w:rsidR="00CB2F45">
              <w:rPr>
                <w:rFonts w:ascii="Arial" w:hAnsi="Arial" w:cs="Arial"/>
              </w:rPr>
              <w:t>Legionellenarten</w:t>
            </w:r>
            <w:proofErr w:type="spellEnd"/>
            <w:r w:rsidR="00CB2F45">
              <w:rPr>
                <w:rFonts w:ascii="Arial" w:hAnsi="Arial" w:cs="Arial"/>
              </w:rPr>
              <w:t xml:space="preserve"> und </w:t>
            </w:r>
            <w:proofErr w:type="spellStart"/>
            <w:r w:rsidR="00CB2F45">
              <w:rPr>
                <w:rFonts w:ascii="Arial" w:hAnsi="Arial" w:cs="Arial"/>
              </w:rPr>
              <w:t>Serogruppen</w:t>
            </w:r>
            <w:proofErr w:type="spellEnd"/>
            <w:r w:rsidR="00CB2F45">
              <w:rPr>
                <w:rFonts w:ascii="Arial" w:hAnsi="Arial" w:cs="Arial"/>
              </w:rPr>
              <w:t xml:space="preserve"> 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0761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bei Verdunstungskühlanlagen und Nassabscheidern: Siehe Nr. 2.17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3601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bei Kühltürmen: Siehe Nr. 3.8</w:t>
            </w:r>
          </w:p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190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unverzügliche zusätzliche Laboruntersuchung auf den Parameter "Legionellen"; bei Bestätigung der Überschreitung der Maßnahmenwerte:</w:t>
            </w:r>
          </w:p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58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zusätzliche Gefahrenabwehrmaßnahmen, insbesondere zur Vermeidung der Freisetzung von Aerosolen: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541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Sonstiges:</w:t>
            </w:r>
          </w:p>
        </w:tc>
      </w:tr>
      <w:tr w:rsidR="00356A28"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Wurden die o. g. Untersuchungen und die ggf. ergriffenen Gefahrenabwehrmaßnahmen im Betriebstagebuch dokumentiert?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479258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484895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655" w:type="dxa"/>
            <w:shd w:val="clear" w:color="auto" w:fill="FFFFFF" w:themeFill="background1"/>
          </w:tcPr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791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die mikrobiologischen Untersuchungsbefunde wurden dem Betriebstagebuch als Anlage beigefügt</w:t>
            </w:r>
          </w:p>
        </w:tc>
      </w:tr>
      <w:tr w:rsidR="00356A28">
        <w:tc>
          <w:tcPr>
            <w:tcW w:w="709" w:type="dxa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 der Betreiber die Überschreitung des Maßnahmenwertes an die zuständige Behörde gemeldet?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08095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4953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655" w:type="dxa"/>
            <w:shd w:val="clear" w:color="auto" w:fill="FFFFFF" w:themeFill="background1"/>
          </w:tcPr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516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unverzüglich mit Angaben zum Standort der Anlage (Geokoordinaten und Adresse), Datum der Probenahme, Ergebnis der Laboruntersuchung und Name des beauftragten akkreditierten Prüflabors</w:t>
            </w: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="MS Gothic" w:hAnsi="Arial" w:cs="Arial"/>
              </w:rPr>
              <w:t>Meldung erf</w:t>
            </w:r>
            <w:r>
              <w:rPr>
                <w:rFonts w:ascii="Arial" w:hAnsi="Arial" w:cs="Arial"/>
              </w:rPr>
              <w:t>olgte am:</w:t>
            </w:r>
          </w:p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367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ergänzend innerhalb von vier Wochen mit Angaben zur Art der Anlage, Betriebszustand während der Probenahme, Ergebnis der Bestimmung der </w:t>
            </w:r>
            <w:proofErr w:type="spellStart"/>
            <w:r w:rsidR="00CB2F45">
              <w:rPr>
                <w:rFonts w:ascii="Arial" w:hAnsi="Arial" w:cs="Arial"/>
              </w:rPr>
              <w:t>Legionellenarten</w:t>
            </w:r>
            <w:proofErr w:type="spellEnd"/>
            <w:r w:rsidR="00CB2F45">
              <w:rPr>
                <w:rFonts w:ascii="Arial" w:hAnsi="Arial" w:cs="Arial"/>
              </w:rPr>
              <w:t xml:space="preserve"> und </w:t>
            </w:r>
            <w:proofErr w:type="spellStart"/>
            <w:r w:rsidR="00CB2F45">
              <w:rPr>
                <w:rFonts w:ascii="Arial" w:hAnsi="Arial" w:cs="Arial"/>
              </w:rPr>
              <w:t>Serogruppen</w:t>
            </w:r>
            <w:proofErr w:type="spellEnd"/>
            <w:r w:rsidR="00CB2F45">
              <w:rPr>
                <w:rFonts w:ascii="Arial" w:hAnsi="Arial" w:cs="Arial"/>
              </w:rPr>
              <w:t xml:space="preserve"> und der zusätzlichen Laboruntersuchung, zu den Ursachen für die Überschreitung und die ergriffenen oder geplanten Maßnahmen sowie der Name des beauftragten akkreditierten Prüflabors</w:t>
            </w: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Meldung erfolgte am: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55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Sonstiges:</w:t>
            </w:r>
          </w:p>
        </w:tc>
      </w:tr>
      <w:tr w:rsidR="00356A28">
        <w:tc>
          <w:tcPr>
            <w:tcW w:w="14601" w:type="dxa"/>
            <w:gridSpan w:val="5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Bemerkungen:</w:t>
            </w:r>
          </w:p>
        </w:tc>
      </w:tr>
    </w:tbl>
    <w:p w:rsidR="00356A28" w:rsidRDefault="00CB2F45">
      <w:r>
        <w:br w:type="page"/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77"/>
        <w:gridCol w:w="711"/>
        <w:gridCol w:w="710"/>
        <w:gridCol w:w="7635"/>
      </w:tblGrid>
      <w:tr w:rsidR="00356A28">
        <w:trPr>
          <w:cantSplit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page"/>
              <w:t>5.</w:t>
            </w:r>
          </w:p>
        </w:tc>
        <w:tc>
          <w:tcPr>
            <w:tcW w:w="14033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Anzeigepflicht, Prüfung durch Sachverständige</w:t>
            </w:r>
          </w:p>
        </w:tc>
      </w:tr>
      <w:tr w:rsidR="00356A28">
        <w:trPr>
          <w:cantSplit/>
        </w:trPr>
        <w:tc>
          <w:tcPr>
            <w:tcW w:w="568" w:type="dxa"/>
            <w:shd w:val="clear" w:color="auto" w:fill="D9D9D9" w:themeFill="background1" w:themeFillShade="D9"/>
          </w:tcPr>
          <w:p w:rsidR="00356A28" w:rsidRDefault="00356A2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977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Fragestellung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7635" w:type="dxa"/>
            <w:shd w:val="clear" w:color="auto" w:fill="D9D9D9" w:themeFill="background1" w:themeFillShade="D9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Daten/ Bemerkungen/ Erläuterungen</w:t>
            </w:r>
          </w:p>
        </w:tc>
      </w:tr>
      <w:tr w:rsidR="00356A28">
        <w:tc>
          <w:tcPr>
            <w:tcW w:w="56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4977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 das Vorhandensein der Anlage der zuständigen Überwachungsbehörde angezeigt?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468706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1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514004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63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Anlage ist eine</w:t>
            </w:r>
          </w:p>
          <w:p w:rsidR="00356A28" w:rsidRDefault="002B484E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391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Neuanlage (Anzeige innerhalb eines Monats nach </w:t>
            </w:r>
            <w:proofErr w:type="spellStart"/>
            <w:r w:rsidR="00CB2F45">
              <w:rPr>
                <w:rFonts w:ascii="Arial" w:hAnsi="Arial" w:cs="Arial"/>
              </w:rPr>
              <w:t>Erstbefüllung</w:t>
            </w:r>
            <w:proofErr w:type="spellEnd"/>
            <w:r w:rsidR="00CB2F45">
              <w:rPr>
                <w:rFonts w:ascii="Arial" w:hAnsi="Arial" w:cs="Arial"/>
              </w:rPr>
              <w:t>)</w:t>
            </w:r>
          </w:p>
          <w:p w:rsidR="00356A28" w:rsidRDefault="002B484E">
            <w:pPr>
              <w:spacing w:before="60" w:after="60"/>
              <w:ind w:left="284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123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F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2F45">
              <w:rPr>
                <w:rFonts w:ascii="Arial" w:hAnsi="Arial" w:cs="Arial"/>
              </w:rPr>
              <w:t xml:space="preserve"> Bestandsanlage (Anzeige innerhalb von 13 Monaten nach Inkrafttreten der 42. BImSchV, spätestens bis zum 19.08.2018)</w:t>
            </w:r>
          </w:p>
          <w:p w:rsidR="00356A28" w:rsidRDefault="00CB2F45">
            <w:pPr>
              <w:spacing w:before="60" w:after="60"/>
              <w:ind w:left="780" w:hanging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der Anzeige: </w:t>
            </w:r>
          </w:p>
        </w:tc>
      </w:tr>
      <w:tr w:rsidR="00356A28">
        <w:tc>
          <w:tcPr>
            <w:tcW w:w="56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4977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die Anzeige vollständig?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260724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1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307279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63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Angaben zum Standort, zum Betreiber, zur Art der Anlage und zum Datum der erstmaligen Inbetriebnahme (siehe Anlage 4 Teil 2)</w:t>
            </w:r>
          </w:p>
        </w:tc>
      </w:tr>
      <w:tr w:rsidR="00356A28">
        <w:tc>
          <w:tcPr>
            <w:tcW w:w="56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4977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 die Anlage seitdem geändert oder stillgelegt?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457487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10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329652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635" w:type="dxa"/>
            <w:shd w:val="clear" w:color="auto" w:fill="FFFFFF" w:themeFill="background1"/>
          </w:tcPr>
          <w:p w:rsidR="00356A28" w:rsidRDefault="00356A2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56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  <w:tc>
          <w:tcPr>
            <w:tcW w:w="4977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Falls ja: Wurde dies der zuständigen Überwachungsbehörde innerhalb eines Monats angezeigt? </w:t>
            </w:r>
          </w:p>
        </w:tc>
        <w:sdt>
          <w:sdtPr>
            <w:rPr>
              <w:rFonts w:ascii="Arial" w:hAnsi="Arial" w:cs="Arial"/>
            </w:rPr>
            <w:id w:val="199190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932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35" w:type="dxa"/>
            <w:shd w:val="clear" w:color="auto" w:fill="FFFFFF" w:themeFill="background1"/>
          </w:tcPr>
          <w:p w:rsidR="00356A28" w:rsidRDefault="00356A2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56A28">
        <w:tc>
          <w:tcPr>
            <w:tcW w:w="56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4977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 ja: Ist die Anzeige vollständig?</w:t>
            </w:r>
          </w:p>
        </w:tc>
        <w:sdt>
          <w:sdtPr>
            <w:rPr>
              <w:rFonts w:ascii="Arial" w:hAnsi="Arial" w:cs="Arial"/>
            </w:rPr>
            <w:id w:val="-25582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802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3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Nr. 5.2 und zusätzlich behördliche Anlagen-ID und Art und Datum der Änderung bzw. Stilllegung</w:t>
            </w:r>
          </w:p>
        </w:tc>
      </w:tr>
      <w:tr w:rsidR="00356A28">
        <w:tc>
          <w:tcPr>
            <w:tcW w:w="56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4977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 von einem öffentlich bestellten und vereidigten Sachverständigen oder einer akkreditierten Inspektionsstelle Typ A der ordnungsgemäße Anlagenbetrieb überprüft?</w:t>
            </w:r>
          </w:p>
        </w:tc>
        <w:sdt>
          <w:sdtPr>
            <w:rPr>
              <w:rFonts w:ascii="Arial" w:hAnsi="Arial" w:cs="Arial"/>
            </w:rPr>
            <w:id w:val="72195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5735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3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der Überprüfung:</w:t>
            </w: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Überprüfung hat nach der Inbetriebnahme regelmäßig alle fünf Jahre zu erfolgen. Für Bestandsanlagen hat die erste Überprüfung je nach </w:t>
            </w:r>
            <w:proofErr w:type="spellStart"/>
            <w:r>
              <w:rPr>
                <w:rFonts w:ascii="Arial" w:hAnsi="Arial" w:cs="Arial"/>
              </w:rPr>
              <w:t>Inbetriebnahmedatum</w:t>
            </w:r>
            <w:proofErr w:type="spellEnd"/>
            <w:r>
              <w:rPr>
                <w:rFonts w:ascii="Arial" w:hAnsi="Arial" w:cs="Arial"/>
              </w:rPr>
              <w:t xml:space="preserve"> zwei bis fünf Jahre nach Inkrafttreten der 42. BImSchV zu erfolgen</w:t>
            </w:r>
          </w:p>
        </w:tc>
      </w:tr>
      <w:tr w:rsidR="00356A28">
        <w:tc>
          <w:tcPr>
            <w:tcW w:w="56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4977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 ja, wurden die Prüfergebnisse durch den Sachverständigen bzw. die Inspektionsstelleinnerhalb von vier Wochen nach Abschluss der Überprüfung an die Überwachungsbehörde übermittelt?</w:t>
            </w:r>
          </w:p>
        </w:tc>
        <w:sdt>
          <w:sdtPr>
            <w:rPr>
              <w:rFonts w:ascii="Arial" w:hAnsi="Arial" w:cs="Arial"/>
            </w:rPr>
            <w:id w:val="82979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240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3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des Prüfberichts:</w:t>
            </w:r>
          </w:p>
        </w:tc>
      </w:tr>
      <w:tr w:rsidR="00356A28">
        <w:tc>
          <w:tcPr>
            <w:tcW w:w="568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  <w:tc>
          <w:tcPr>
            <w:tcW w:w="4977" w:type="dxa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Wurden für die Anlage in immissionsschutzrechtlichen Genehmigungsbescheiden abweichende Anforderungen zur Überprüfung der Anlage festgelegt oder Ausnahmen von den Anforderungen der 42. BImSchV zugelassen?</w:t>
            </w:r>
          </w:p>
        </w:tc>
        <w:sdt>
          <w:sdtPr>
            <w:rPr>
              <w:rFonts w:ascii="Arial" w:hAnsi="Arial" w:cs="Arial"/>
            </w:rPr>
            <w:id w:val="-101653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234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shd w:val="clear" w:color="auto" w:fill="FFFFFF" w:themeFill="background1"/>
                <w:vAlign w:val="center"/>
              </w:tcPr>
              <w:p w:rsidR="00356A28" w:rsidRDefault="00CB2F45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35" w:type="dxa"/>
            <w:shd w:val="clear" w:color="auto" w:fill="FFFFFF" w:themeFill="background1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ggf. welche:</w:t>
            </w:r>
          </w:p>
        </w:tc>
      </w:tr>
      <w:tr w:rsidR="00356A28">
        <w:tc>
          <w:tcPr>
            <w:tcW w:w="14601" w:type="dxa"/>
            <w:gridSpan w:val="5"/>
            <w:shd w:val="clear" w:color="auto" w:fill="FFFFFF" w:themeFill="background1"/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Bemerkungen:</w:t>
            </w:r>
          </w:p>
        </w:tc>
      </w:tr>
    </w:tbl>
    <w:p w:rsidR="00356A28" w:rsidRDefault="00CB2F45">
      <w:r>
        <w:br w:type="page"/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005"/>
      </w:tblGrid>
      <w:tr w:rsidR="00356A28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56A28" w:rsidRDefault="00CB2F4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1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356A28" w:rsidRDefault="00CB2F4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Begehung der Anlage</w:t>
            </w:r>
          </w:p>
        </w:tc>
      </w:tr>
      <w:tr w:rsidR="00356A28">
        <w:trPr>
          <w:trHeight w:val="1329"/>
        </w:trPr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Zustand der </w:t>
            </w:r>
            <w:r w:rsidR="00236B3F">
              <w:rPr>
                <w:rFonts w:ascii="Arial" w:hAnsi="Arial" w:cs="Arial"/>
              </w:rPr>
              <w:t>Anlage gemäß Inaugenscheinnahme:</w:t>
            </w:r>
          </w:p>
          <w:p w:rsidR="00236B3F" w:rsidRDefault="00236B3F">
            <w:pPr>
              <w:spacing w:before="60" w:after="60"/>
              <w:rPr>
                <w:rFonts w:ascii="Arial" w:hAnsi="Arial" w:cs="Arial"/>
              </w:rPr>
            </w:pPr>
          </w:p>
          <w:p w:rsidR="00236B3F" w:rsidRDefault="00236B3F">
            <w:pPr>
              <w:spacing w:before="60" w:after="60"/>
              <w:rPr>
                <w:rFonts w:ascii="Arial" w:hAnsi="Arial" w:cs="Arial"/>
              </w:rPr>
            </w:pP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(z. B. Funktion der Komponenten, Vorhandensein von </w:t>
            </w:r>
            <w:proofErr w:type="spellStart"/>
            <w:r>
              <w:rPr>
                <w:rFonts w:ascii="Arial" w:hAnsi="Arial" w:cs="Arial"/>
              </w:rPr>
              <w:t>Totzonen</w:t>
            </w:r>
            <w:proofErr w:type="spellEnd"/>
            <w:r>
              <w:rPr>
                <w:rFonts w:ascii="Arial" w:hAnsi="Arial" w:cs="Arial"/>
              </w:rPr>
              <w:t xml:space="preserve"> oder nicht durchströmten Leitungen, Beschädigungen oder Korrosion, mineralische Ablagerungen, Schmutz- und Schlammablagerung</w:t>
            </w:r>
            <w:r w:rsidR="00236B3F">
              <w:rPr>
                <w:rFonts w:ascii="Arial" w:hAnsi="Arial" w:cs="Arial"/>
              </w:rPr>
              <w:t xml:space="preserve">en, raue Oberflächen, </w:t>
            </w:r>
            <w:proofErr w:type="spellStart"/>
            <w:r w:rsidR="00236B3F">
              <w:rPr>
                <w:rFonts w:ascii="Arial" w:hAnsi="Arial" w:cs="Arial"/>
              </w:rPr>
              <w:t>Biofilme</w:t>
            </w:r>
            <w:proofErr w:type="spellEnd"/>
            <w:r w:rsidR="00236B3F">
              <w:rPr>
                <w:rFonts w:ascii="Arial" w:hAnsi="Arial" w:cs="Arial"/>
              </w:rPr>
              <w:t>)</w:t>
            </w:r>
          </w:p>
          <w:p w:rsidR="00356A28" w:rsidRDefault="00356A28">
            <w:pPr>
              <w:spacing w:before="60" w:after="60"/>
              <w:rPr>
                <w:rFonts w:ascii="Arial" w:hAnsi="Arial" w:cs="Arial"/>
              </w:rPr>
            </w:pP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Technische Maßnahmen oder Einrichtungen zur Reduz</w:t>
            </w:r>
            <w:r w:rsidR="00236B3F">
              <w:rPr>
                <w:rFonts w:ascii="Arial" w:hAnsi="Arial" w:cs="Arial"/>
              </w:rPr>
              <w:t xml:space="preserve">ierung des </w:t>
            </w:r>
            <w:proofErr w:type="spellStart"/>
            <w:r w:rsidR="00236B3F">
              <w:rPr>
                <w:rFonts w:ascii="Arial" w:hAnsi="Arial" w:cs="Arial"/>
              </w:rPr>
              <w:t>Legionellenwachstums</w:t>
            </w:r>
            <w:proofErr w:type="spellEnd"/>
            <w:r w:rsidR="00236B3F">
              <w:rPr>
                <w:rFonts w:ascii="Arial" w:hAnsi="Arial" w:cs="Arial"/>
              </w:rPr>
              <w:t>:</w:t>
            </w:r>
          </w:p>
          <w:p w:rsidR="00236B3F" w:rsidRDefault="00236B3F">
            <w:pPr>
              <w:spacing w:before="60" w:after="60"/>
              <w:rPr>
                <w:rFonts w:ascii="Arial" w:hAnsi="Arial" w:cs="Arial"/>
              </w:rPr>
            </w:pPr>
          </w:p>
          <w:p w:rsidR="00236B3F" w:rsidRDefault="00236B3F">
            <w:pPr>
              <w:spacing w:before="60" w:after="60"/>
              <w:rPr>
                <w:rFonts w:ascii="Arial" w:hAnsi="Arial" w:cs="Arial"/>
              </w:rPr>
            </w:pPr>
          </w:p>
          <w:p w:rsidR="00356A28" w:rsidRDefault="00CB2F4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(z. B. stationäre </w:t>
            </w:r>
            <w:proofErr w:type="spellStart"/>
            <w:r>
              <w:rPr>
                <w:rFonts w:ascii="Arial" w:hAnsi="Arial" w:cs="Arial"/>
              </w:rPr>
              <w:t>Bioziddosierstation</w:t>
            </w:r>
            <w:proofErr w:type="spellEnd"/>
            <w:r>
              <w:rPr>
                <w:rFonts w:ascii="Arial" w:hAnsi="Arial" w:cs="Arial"/>
              </w:rPr>
              <w:t>, UV-Behandlu</w:t>
            </w:r>
            <w:r w:rsidR="00236B3F">
              <w:rPr>
                <w:rFonts w:ascii="Arial" w:hAnsi="Arial" w:cs="Arial"/>
              </w:rPr>
              <w:t>ng, Verschattungseinrichtungen)</w:t>
            </w:r>
          </w:p>
          <w:p w:rsidR="00356A28" w:rsidRDefault="00356A28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356A28" w:rsidRDefault="00356A28">
      <w:pPr>
        <w:rPr>
          <w:sz w:val="16"/>
          <w:szCs w:val="16"/>
        </w:rPr>
      </w:pPr>
    </w:p>
    <w:sectPr w:rsidR="00356A28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021" w:right="1134" w:bottom="851" w:left="1418" w:header="624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F45" w:rsidRDefault="00CB2F45">
      <w:r>
        <w:separator/>
      </w:r>
    </w:p>
  </w:endnote>
  <w:endnote w:type="continuationSeparator" w:id="0">
    <w:p w:rsidR="00CB2F45" w:rsidRDefault="00CB2F45">
      <w:r>
        <w:continuationSeparator/>
      </w:r>
    </w:p>
  </w:endnote>
  <w:endnote w:type="continuationNotice" w:id="1">
    <w:p w:rsidR="00CB2F45" w:rsidRDefault="00CB2F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45" w:rsidRDefault="00CB2F45">
    <w:pPr>
      <w:pStyle w:val="Fuzeile"/>
    </w:pPr>
    <w:r>
      <w:rPr>
        <w:rFonts w:ascii="Arial" w:hAnsi="Arial" w:cs="Arial"/>
        <w:sz w:val="16"/>
        <w:szCs w:val="16"/>
      </w:rPr>
      <w:t>UI-11-Checkliste Legionellen</w:t>
    </w:r>
    <w:r w:rsidR="00994785">
      <w:rPr>
        <w:rFonts w:ascii="Arial" w:hAnsi="Arial" w:cs="Arial"/>
        <w:sz w:val="16"/>
        <w:szCs w:val="16"/>
      </w:rPr>
      <w:t>-42. BImSchV abgestimmt Stand 24.06</w:t>
    </w:r>
    <w:r>
      <w:rPr>
        <w:rFonts w:ascii="Arial" w:hAnsi="Arial" w:cs="Arial"/>
        <w:sz w:val="16"/>
        <w:szCs w:val="16"/>
      </w:rPr>
      <w:t>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45" w:rsidRDefault="00CB2F45">
    <w:pPr>
      <w:pStyle w:val="Fuzeile"/>
      <w:rPr>
        <w:sz w:val="16"/>
        <w:szCs w:val="16"/>
      </w:rPr>
    </w:pPr>
    <w:r>
      <w:rPr>
        <w:sz w:val="16"/>
        <w:szCs w:val="16"/>
      </w:rPr>
      <w:t>26-03-2014 UI-4 Checkliste Management-Organisation Entwurf  Validierung gesamt Stand 26-03-2014</w:t>
    </w:r>
  </w:p>
  <w:p w:rsidR="00CB2F45" w:rsidRDefault="00CB2F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F45" w:rsidRDefault="00CB2F45">
      <w:r>
        <w:separator/>
      </w:r>
    </w:p>
  </w:footnote>
  <w:footnote w:type="continuationSeparator" w:id="0">
    <w:p w:rsidR="00CB2F45" w:rsidRDefault="00CB2F45">
      <w:r>
        <w:continuationSeparator/>
      </w:r>
    </w:p>
  </w:footnote>
  <w:footnote w:type="continuationNotice" w:id="1">
    <w:p w:rsidR="00CB2F45" w:rsidRDefault="00CB2F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45" w:rsidRDefault="00CB2F45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Bezirksregierungen Köln, Detmold, Düsseldorf, Arnsberg, Münster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Seite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2B484E">
      <w:rPr>
        <w:rFonts w:ascii="Arial" w:hAnsi="Arial" w:cs="Arial"/>
        <w:noProof/>
        <w:sz w:val="16"/>
        <w:szCs w:val="16"/>
      </w:rPr>
      <w:t>7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2B484E">
      <w:rPr>
        <w:rFonts w:ascii="Arial" w:hAnsi="Arial" w:cs="Arial"/>
        <w:noProof/>
        <w:sz w:val="16"/>
        <w:szCs w:val="16"/>
      </w:rPr>
      <w:t>10</w:t>
    </w:r>
    <w:r>
      <w:rPr>
        <w:rFonts w:ascii="Arial" w:hAnsi="Arial" w:cs="Arial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45" w:rsidRDefault="00CB2F45">
    <w:pPr>
      <w:pStyle w:val="Kopfzeile"/>
      <w:pBdr>
        <w:bottom w:val="single" w:sz="4" w:space="1" w:color="auto"/>
      </w:pBdr>
    </w:pPr>
  </w:p>
  <w:p w:rsidR="00CB2F45" w:rsidRDefault="00CB2F45">
    <w:pPr>
      <w:pStyle w:val="Kopfzeile"/>
      <w:pBdr>
        <w:bottom w:val="single" w:sz="4" w:space="1" w:color="auto"/>
      </w:pBdr>
    </w:pPr>
  </w:p>
  <w:p w:rsidR="00CB2F45" w:rsidRDefault="00CB2F45">
    <w:pPr>
      <w:pStyle w:val="Kopfzeile"/>
      <w:pBdr>
        <w:bottom w:val="single" w:sz="4" w:space="1" w:color="auto"/>
      </w:pBdr>
    </w:pPr>
  </w:p>
  <w:p w:rsidR="00CB2F45" w:rsidRDefault="00CB2F45">
    <w:pPr>
      <w:pStyle w:val="Kopfzeile"/>
      <w:pBdr>
        <w:bottom w:val="single" w:sz="4" w:space="1" w:color="auto"/>
      </w:pBdr>
    </w:pPr>
    <w:r>
      <w:t xml:space="preserve">Bezirksregierungen Arnsberg, Detmold, Düsseldorf, Köln, Münster        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7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1C47"/>
    <w:multiLevelType w:val="multilevel"/>
    <w:tmpl w:val="0302B60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204C454F"/>
    <w:multiLevelType w:val="hybridMultilevel"/>
    <w:tmpl w:val="5E44A90E"/>
    <w:lvl w:ilvl="0" w:tplc="93E2E9D4">
      <w:start w:val="1"/>
      <w:numFmt w:val="bullet"/>
      <w:lvlText w:val="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251F2"/>
    <w:multiLevelType w:val="hybridMultilevel"/>
    <w:tmpl w:val="7B54E20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CEF6EC9"/>
    <w:multiLevelType w:val="hybridMultilevel"/>
    <w:tmpl w:val="A760B8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de-DE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28"/>
    <w:rsid w:val="00236B3F"/>
    <w:rsid w:val="002B484E"/>
    <w:rsid w:val="00356A28"/>
    <w:rsid w:val="00582B1C"/>
    <w:rsid w:val="00994785"/>
    <w:rsid w:val="00A20E4F"/>
    <w:rsid w:val="00C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162F2FF1"/>
  <w15:docId w15:val="{1CAD2ECE-3FE8-4450-B20C-A2FB03AC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kern w:val="16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left="709" w:hanging="709"/>
      <w:outlineLvl w:val="0"/>
    </w:pPr>
    <w:rPr>
      <w:kern w:val="0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ind w:left="709" w:hanging="709"/>
      <w:outlineLvl w:val="1"/>
    </w:pPr>
    <w:rPr>
      <w:kern w:val="0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ind w:left="709" w:hanging="709"/>
      <w:outlineLvl w:val="2"/>
    </w:pPr>
    <w:rPr>
      <w:kern w:val="0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ind w:left="709" w:hanging="709"/>
      <w:outlineLvl w:val="3"/>
    </w:pPr>
    <w:rPr>
      <w:kern w:val="0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ind w:left="709" w:hanging="709"/>
      <w:outlineLvl w:val="4"/>
    </w:pPr>
    <w:rPr>
      <w:kern w:val="0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ind w:left="709" w:hanging="709"/>
      <w:outlineLvl w:val="5"/>
    </w:pPr>
    <w:rPr>
      <w:kern w:val="0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keepNext/>
      <w:ind w:left="709" w:hanging="709"/>
      <w:outlineLvl w:val="6"/>
    </w:pPr>
    <w:rPr>
      <w:kern w:val="0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ind w:left="709" w:hanging="709"/>
      <w:outlineLvl w:val="7"/>
    </w:pPr>
    <w:rPr>
      <w:kern w:val="0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ind w:left="709" w:hanging="709"/>
      <w:outlineLvl w:val="8"/>
    </w:pPr>
    <w:rPr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kern w:val="1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kern w:val="1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kern w:val="1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kern w:val="1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inorEastAsia" w:hAnsiTheme="minorHAnsi" w:cstheme="minorBidi"/>
      <w:b/>
      <w:bCs/>
      <w:kern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inorEastAsia" w:hAnsiTheme="minorHAnsi" w:cstheme="minorBidi"/>
      <w:kern w:val="1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inorEastAsia" w:hAnsiTheme="minorHAnsi" w:cstheme="minorBidi"/>
      <w:i/>
      <w:iCs/>
      <w:kern w:val="1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kern w:val="16"/>
    </w:rPr>
  </w:style>
  <w:style w:type="paragraph" w:customStyle="1" w:styleId="Formatvorlage1">
    <w:name w:val="Formatvorlage1"/>
    <w:basedOn w:val="Standard"/>
    <w:uiPriority w:val="99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kern w:val="16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kern w:val="16"/>
      <w:sz w:val="20"/>
      <w:szCs w:val="20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rPr>
      <w:b/>
      <w:bCs/>
      <w:kern w:val="0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kern w:val="16"/>
      <w:sz w:val="20"/>
      <w:szCs w:val="20"/>
    </w:rPr>
  </w:style>
  <w:style w:type="paragraph" w:styleId="Beschriftung">
    <w:name w:val="caption"/>
    <w:basedOn w:val="Standard"/>
    <w:next w:val="Standard"/>
    <w:uiPriority w:val="99"/>
    <w:qFormat/>
    <w:rPr>
      <w:i/>
    </w:rPr>
  </w:style>
  <w:style w:type="paragraph" w:styleId="Textkrper2">
    <w:name w:val="Body Text 2"/>
    <w:basedOn w:val="Standard"/>
    <w:link w:val="Textkrper2Zchn"/>
    <w:uiPriority w:val="99"/>
    <w:pPr>
      <w:autoSpaceDE w:val="0"/>
      <w:autoSpaceDN w:val="0"/>
      <w:adjustRightInd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kern w:val="16"/>
      <w:sz w:val="20"/>
      <w:szCs w:val="20"/>
    </w:rPr>
  </w:style>
  <w:style w:type="table" w:styleId="Tabellenraster">
    <w:name w:val="Table Grid"/>
    <w:basedOn w:val="NormaleTabelle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99"/>
    <w:qFormat/>
    <w:rPr>
      <w:rFonts w:cs="Times New Roman"/>
      <w:b/>
    </w:rPr>
  </w:style>
  <w:style w:type="paragraph" w:styleId="Textkrper3">
    <w:name w:val="Body Text 3"/>
    <w:basedOn w:val="Standard"/>
    <w:link w:val="Textkrper3Zchn"/>
    <w:uiPriority w:val="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kern w:val="16"/>
      <w:sz w:val="16"/>
      <w:szCs w:val="16"/>
    </w:rPr>
  </w:style>
  <w:style w:type="paragraph" w:customStyle="1" w:styleId="GesAbsatz">
    <w:name w:val="GesAbsatz"/>
    <w:basedOn w:val="Standard"/>
    <w:uiPriority w:val="99"/>
    <w:pPr>
      <w:tabs>
        <w:tab w:val="left" w:pos="425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color w:val="000000"/>
      <w:kern w:val="0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Pr>
      <w:rFonts w:ascii="Tahoma" w:hAnsi="Tahoma" w:cs="Tahoma"/>
      <w:kern w:val="16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kern w:val="16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kern w:val="16"/>
      <w:sz w:val="20"/>
      <w:szCs w:val="2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32F69F-1E11-4BBD-832B-5AA5AB8EF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38CEE0-CBF8-46E4-8854-9A144606C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355CB-F272-4BDF-B7E4-735A071400CB}"/>
</file>

<file path=customXml/itemProps4.xml><?xml version="1.0" encoding="utf-8"?>
<ds:datastoreItem xmlns:ds="http://schemas.openxmlformats.org/officeDocument/2006/customXml" ds:itemID="{20967B1E-44B2-43AC-90E8-34F093BBE727}"/>
</file>

<file path=customXml/itemProps5.xml><?xml version="1.0" encoding="utf-8"?>
<ds:datastoreItem xmlns:ds="http://schemas.openxmlformats.org/officeDocument/2006/customXml" ds:itemID="{034C9F52-B332-43E6-BA00-465BB754B7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2119</Words>
  <Characters>13354</Characters>
  <Application>Microsoft Office Word</Application>
  <DocSecurity>0</DocSecurity>
  <Lines>111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Vermerk</vt:lpstr>
    </vt:vector>
  </TitlesOfParts>
  <Company>Bezirksregierung Düsseldorf</Company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Vermerk</dc:title>
  <dc:creator>sbkua07</dc:creator>
  <cp:lastModifiedBy>Will, Moritz</cp:lastModifiedBy>
  <cp:revision>5</cp:revision>
  <cp:lastPrinted>2018-01-19T14:46:00Z</cp:lastPrinted>
  <dcterms:created xsi:type="dcterms:W3CDTF">2024-05-28T09:21:00Z</dcterms:created>
  <dcterms:modified xsi:type="dcterms:W3CDTF">2024-07-03T06:42:00Z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0x010100C054C84BBC08204AB520AB6767359948</vt:lpwstr>
  </property>
</Properties>
</file>