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D21" w:rsidRDefault="00073D21">
      <w:pPr>
        <w:pStyle w:val="berschrift1"/>
        <w:rPr>
          <w:sz w:val="24"/>
        </w:rPr>
      </w:pPr>
      <w:r>
        <w:rPr>
          <w:sz w:val="24"/>
        </w:rPr>
        <w:t>Krankenhaus/Praxis/Firma: ___________________________________________________</w:t>
      </w:r>
    </w:p>
    <w:p w:rsidR="00073D21" w:rsidRDefault="00073D21">
      <w:pPr>
        <w:rPr>
          <w:b/>
          <w:sz w:val="18"/>
          <w:szCs w:val="18"/>
        </w:rPr>
      </w:pPr>
    </w:p>
    <w:p w:rsidR="00073D21" w:rsidRDefault="00073D21">
      <w:pPr>
        <w:rPr>
          <w:b/>
          <w:sz w:val="18"/>
          <w:szCs w:val="18"/>
        </w:rPr>
      </w:pPr>
      <w:r>
        <w:rPr>
          <w:b/>
          <w:sz w:val="18"/>
          <w:szCs w:val="18"/>
        </w:rPr>
        <w:t xml:space="preserve">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Zutreffendes bitte </w:t>
      </w:r>
      <w:bookmarkStart w:id="0" w:name="Kontrollkästchen1"/>
      <w:r>
        <w:rPr>
          <w:b/>
          <w:szCs w:val="24"/>
        </w:rPr>
        <w:fldChar w:fldCharType="begin">
          <w:ffData>
            <w:name w:val="Kontrollkästchen1"/>
            <w:enabled/>
            <w:calcOnExit w:val="0"/>
            <w:checkBox>
              <w:sizeAuto/>
              <w:default w:val="1"/>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bookmarkEnd w:id="0"/>
      <w:r>
        <w:rPr>
          <w:b/>
          <w:szCs w:val="24"/>
        </w:rPr>
        <w:t xml:space="preserve"> </w:t>
      </w:r>
      <w:r>
        <w:rPr>
          <w:b/>
          <w:sz w:val="18"/>
          <w:szCs w:val="18"/>
        </w:rPr>
        <w:t>ankreuzen</w:t>
      </w:r>
    </w:p>
    <w:p w:rsidR="00073D21" w:rsidRDefault="00073D21">
      <w:pPr>
        <w:rPr>
          <w:b/>
          <w:sz w:val="18"/>
          <w:szCs w:val="18"/>
        </w:rPr>
      </w:pPr>
    </w:p>
    <w:tbl>
      <w:tblPr>
        <w:tblW w:w="9568"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379"/>
      </w:tblGrid>
      <w:tr w:rsidR="00073D21">
        <w:trPr>
          <w:cantSplit/>
          <w:tblHeader/>
        </w:trPr>
        <w:tc>
          <w:tcPr>
            <w:tcW w:w="3189" w:type="dxa"/>
            <w:vAlign w:val="center"/>
          </w:tcPr>
          <w:p w:rsidR="00073D21" w:rsidRDefault="00073D21">
            <w:pPr>
              <w:rPr>
                <w:b/>
                <w:sz w:val="18"/>
              </w:rPr>
            </w:pPr>
            <w:r>
              <w:rPr>
                <w:b/>
                <w:sz w:val="18"/>
              </w:rPr>
              <w:t>Stichwort</w:t>
            </w:r>
          </w:p>
        </w:tc>
        <w:tc>
          <w:tcPr>
            <w:tcW w:w="6379" w:type="dxa"/>
            <w:vAlign w:val="center"/>
          </w:tcPr>
          <w:p w:rsidR="00073D21" w:rsidRDefault="00073D21">
            <w:pPr>
              <w:rPr>
                <w:b/>
                <w:sz w:val="18"/>
              </w:rPr>
            </w:pPr>
            <w:r>
              <w:rPr>
                <w:b/>
                <w:sz w:val="18"/>
              </w:rPr>
              <w:t>Beschreibung</w:t>
            </w:r>
          </w:p>
        </w:tc>
      </w:tr>
      <w:tr w:rsidR="00073D21">
        <w:trPr>
          <w:cantSplit/>
        </w:trPr>
        <w:tc>
          <w:tcPr>
            <w:tcW w:w="3189" w:type="dxa"/>
          </w:tcPr>
          <w:p w:rsidR="00073D21" w:rsidRDefault="00073D21">
            <w:pPr>
              <w:rPr>
                <w:sz w:val="18"/>
              </w:rPr>
            </w:pPr>
          </w:p>
          <w:p w:rsidR="00073D21" w:rsidRDefault="00073D21">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rPr>
              <w:t>Antrag</w:t>
            </w:r>
          </w:p>
        </w:tc>
        <w:tc>
          <w:tcPr>
            <w:tcW w:w="6379" w:type="dxa"/>
          </w:tcPr>
          <w:p w:rsidR="00073D21" w:rsidRDefault="00073D21">
            <w:pPr>
              <w:rPr>
                <w:sz w:val="18"/>
              </w:rPr>
            </w:pPr>
          </w:p>
          <w:p w:rsidR="00073D21" w:rsidRDefault="00073D21">
            <w:pPr>
              <w:rPr>
                <w:sz w:val="18"/>
              </w:rPr>
            </w:pPr>
            <w:r>
              <w:rPr>
                <w:sz w:val="18"/>
              </w:rPr>
              <w:t xml:space="preserve">Formloser Antrag mit genauer Bezeichnung des Antragstellers sowie der Absichtserklärung, Gewebe zu gewinnen und/oder die hierfür erforderlichen Laboruntersuchungen durchzuführen. </w:t>
            </w:r>
          </w:p>
          <w:p w:rsidR="00073D21" w:rsidRDefault="00073D21">
            <w:pPr>
              <w:rPr>
                <w:sz w:val="18"/>
              </w:rPr>
            </w:pPr>
          </w:p>
        </w:tc>
      </w:tr>
      <w:tr w:rsidR="00073D21">
        <w:trPr>
          <w:cantSplit/>
        </w:trPr>
        <w:tc>
          <w:tcPr>
            <w:tcW w:w="3189" w:type="dxa"/>
            <w:vAlign w:val="center"/>
          </w:tcPr>
          <w:p w:rsidR="00073D21" w:rsidRDefault="00073D21">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rPr>
              <w:t>Handelsregisterauszug</w:t>
            </w:r>
          </w:p>
        </w:tc>
        <w:tc>
          <w:tcPr>
            <w:tcW w:w="6379" w:type="dxa"/>
            <w:vAlign w:val="center"/>
          </w:tcPr>
          <w:p w:rsidR="00073D21" w:rsidRDefault="00073D21">
            <w:pPr>
              <w:rPr>
                <w:sz w:val="18"/>
              </w:rPr>
            </w:pPr>
          </w:p>
          <w:p w:rsidR="00073D21" w:rsidRDefault="00073D21">
            <w:pPr>
              <w:jc w:val="both"/>
              <w:rPr>
                <w:sz w:val="18"/>
              </w:rPr>
            </w:pPr>
            <w:r>
              <w:rPr>
                <w:sz w:val="18"/>
              </w:rPr>
              <w:t>Zum Nachweis in welcher Rechtsform das Unternehmen betrieben wird und welche Personen zur Vertretung berufen sind, bitten wir um Übermittlung eines beglaubigten Auszuges aus dem Handelsregister.</w:t>
            </w:r>
          </w:p>
          <w:p w:rsidR="00073D21" w:rsidRDefault="00073D21">
            <w:pPr>
              <w:rPr>
                <w:sz w:val="18"/>
              </w:rPr>
            </w:pPr>
          </w:p>
        </w:tc>
      </w:tr>
      <w:tr w:rsidR="00073D21">
        <w:trPr>
          <w:cantSplit/>
        </w:trPr>
        <w:tc>
          <w:tcPr>
            <w:tcW w:w="3189" w:type="dxa"/>
            <w:vAlign w:val="center"/>
          </w:tcPr>
          <w:p w:rsidR="00073D21" w:rsidRDefault="00073D21">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rPr>
              <w:t>Gewebe und Tätigkeiten</w:t>
            </w:r>
          </w:p>
          <w:p w:rsidR="00073D21" w:rsidRDefault="00073D21">
            <w:pPr>
              <w:rPr>
                <w:b/>
                <w:sz w:val="18"/>
              </w:rPr>
            </w:pPr>
          </w:p>
        </w:tc>
        <w:tc>
          <w:tcPr>
            <w:tcW w:w="6379" w:type="dxa"/>
            <w:vAlign w:val="center"/>
          </w:tcPr>
          <w:p w:rsidR="00073D21" w:rsidRDefault="00073D21">
            <w:pPr>
              <w:jc w:val="both"/>
              <w:rPr>
                <w:sz w:val="18"/>
              </w:rPr>
            </w:pPr>
          </w:p>
          <w:p w:rsidR="00073D21" w:rsidRDefault="00073D21">
            <w:pPr>
              <w:jc w:val="both"/>
              <w:rPr>
                <w:sz w:val="18"/>
              </w:rPr>
            </w:pPr>
            <w:r>
              <w:rPr>
                <w:sz w:val="18"/>
              </w:rPr>
              <w:t>Wir bitten Sie anzugeben, welche Gewebe in Ihrer Betriebsstätte gewonnen und/oder welche für die Gewinnung erforderlichen Laboruntersuchungen durchgeführt werden.</w:t>
            </w:r>
          </w:p>
          <w:p w:rsidR="00073D21" w:rsidRDefault="00073D21">
            <w:pPr>
              <w:jc w:val="both"/>
              <w:rPr>
                <w:sz w:val="18"/>
              </w:rPr>
            </w:pPr>
            <w:r>
              <w:rPr>
                <w:sz w:val="18"/>
              </w:rPr>
              <w:t>Im Hinblick auf § 8d Abs. 1 Nr. 3 TPG bitten wir in jedem Fall mitzuteilen, in welchem Untersuchungslabor die für Gewebespender erforderlichen Laboruntersuchungen stattfinden.</w:t>
            </w:r>
          </w:p>
          <w:p w:rsidR="00073D21" w:rsidRDefault="00073D21" w:rsidP="006304A1">
            <w:pPr>
              <w:jc w:val="both"/>
              <w:rPr>
                <w:b/>
                <w:sz w:val="18"/>
              </w:rPr>
            </w:pPr>
          </w:p>
        </w:tc>
      </w:tr>
      <w:tr w:rsidR="00073D21">
        <w:trPr>
          <w:cantSplit/>
        </w:trPr>
        <w:tc>
          <w:tcPr>
            <w:tcW w:w="3189" w:type="dxa"/>
          </w:tcPr>
          <w:p w:rsidR="00073D21" w:rsidRDefault="00073D21">
            <w:pPr>
              <w:rPr>
                <w:sz w:val="18"/>
              </w:rPr>
            </w:pPr>
            <w:r>
              <w:rPr>
                <w:sz w:val="18"/>
              </w:rPr>
              <w:t xml:space="preserve"> </w:t>
            </w:r>
          </w:p>
          <w:p w:rsidR="00073D21" w:rsidRDefault="00073D21">
            <w:pPr>
              <w:rPr>
                <w:b/>
                <w:sz w:val="18"/>
              </w:rPr>
            </w:pPr>
            <w:r>
              <w:rPr>
                <w:b/>
                <w:sz w:val="18"/>
              </w:rPr>
              <w:t xml:space="preserve">Benennung </w:t>
            </w:r>
            <w:r w:rsidR="004F78A2">
              <w:rPr>
                <w:b/>
                <w:sz w:val="18"/>
              </w:rPr>
              <w:t xml:space="preserve">und </w:t>
            </w:r>
            <w:bookmarkStart w:id="1" w:name="_GoBack"/>
            <w:bookmarkEnd w:id="1"/>
            <w:r>
              <w:rPr>
                <w:b/>
                <w:sz w:val="18"/>
              </w:rPr>
              <w:t>Qualifikation</w:t>
            </w:r>
          </w:p>
          <w:p w:rsidR="00073D21" w:rsidRDefault="00073D21">
            <w:pPr>
              <w:rPr>
                <w:b/>
                <w:sz w:val="18"/>
              </w:rPr>
            </w:pPr>
          </w:p>
          <w:p w:rsidR="00073D21" w:rsidRDefault="00073D21">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rPr>
              <w:t xml:space="preserve">Angemessen ausgebildete  </w:t>
            </w:r>
          </w:p>
          <w:p w:rsidR="00073D21" w:rsidRDefault="00073D21">
            <w:pPr>
              <w:rPr>
                <w:b/>
                <w:sz w:val="18"/>
              </w:rPr>
            </w:pPr>
            <w:r>
              <w:rPr>
                <w:b/>
                <w:sz w:val="18"/>
              </w:rPr>
              <w:t xml:space="preserve">        Person mit der erforderlichen</w:t>
            </w:r>
          </w:p>
          <w:p w:rsidR="00073D21" w:rsidRDefault="00073D21">
            <w:pPr>
              <w:rPr>
                <w:b/>
                <w:sz w:val="18"/>
              </w:rPr>
            </w:pPr>
            <w:r>
              <w:rPr>
                <w:b/>
                <w:sz w:val="18"/>
              </w:rPr>
              <w:t xml:space="preserve">        Berufserfahrung</w:t>
            </w:r>
          </w:p>
          <w:p w:rsidR="00073D21" w:rsidRDefault="00073D21">
            <w:pPr>
              <w:rPr>
                <w:b/>
                <w:sz w:val="18"/>
              </w:rPr>
            </w:pPr>
          </w:p>
          <w:p w:rsidR="00073D21" w:rsidRDefault="00073D21">
            <w:pPr>
              <w:rPr>
                <w:b/>
                <w:sz w:val="18"/>
              </w:rPr>
            </w:pPr>
          </w:p>
          <w:p w:rsidR="006B5F01" w:rsidRDefault="006B5F01">
            <w:pPr>
              <w:rPr>
                <w:b/>
                <w:szCs w:val="24"/>
              </w:rPr>
            </w:pPr>
          </w:p>
          <w:p w:rsidR="00073D21" w:rsidRDefault="00073D21">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rPr>
              <w:t>Weiter mitwirkendes Personal</w:t>
            </w:r>
          </w:p>
          <w:p w:rsidR="00073D21" w:rsidRDefault="00073D21">
            <w:pPr>
              <w:rPr>
                <w:b/>
                <w:sz w:val="18"/>
                <w:u w:val="single"/>
              </w:rPr>
            </w:pPr>
          </w:p>
        </w:tc>
        <w:tc>
          <w:tcPr>
            <w:tcW w:w="6379" w:type="dxa"/>
          </w:tcPr>
          <w:p w:rsidR="00073D21" w:rsidRDefault="00073D21">
            <w:pPr>
              <w:rPr>
                <w:sz w:val="18"/>
              </w:rPr>
            </w:pPr>
          </w:p>
          <w:p w:rsidR="00073D21" w:rsidRDefault="00073D21">
            <w:pPr>
              <w:jc w:val="both"/>
              <w:rPr>
                <w:sz w:val="18"/>
              </w:rPr>
            </w:pPr>
            <w:r>
              <w:rPr>
                <w:sz w:val="18"/>
              </w:rPr>
              <w:t xml:space="preserve">Zum Nachweis, dass eine angemessen ausgebildete Person mit der erforderlichen Berufserfahrung </w:t>
            </w:r>
            <w:r w:rsidR="0098417E">
              <w:rPr>
                <w:sz w:val="18"/>
              </w:rPr>
              <w:t>(verantwortliche Person nach § 20</w:t>
            </w:r>
            <w:r w:rsidR="00D306FC">
              <w:rPr>
                <w:sz w:val="18"/>
              </w:rPr>
              <w:t>b</w:t>
            </w:r>
            <w:r w:rsidR="0098417E">
              <w:rPr>
                <w:sz w:val="18"/>
              </w:rPr>
              <w:t xml:space="preserve"> AMG) </w:t>
            </w:r>
            <w:r>
              <w:rPr>
                <w:sz w:val="18"/>
              </w:rPr>
              <w:t>vorhanden ist, bitten wir um Vorlage einer Kopie des Abschlusszeugnisses der Ausbildung und um einen Nachweis der bisher erworbenen Berufserfahrung (§ 20b Abs. 1 Nr. 1 AMG).</w:t>
            </w:r>
            <w:r w:rsidR="00D306FC">
              <w:rPr>
                <w:sz w:val="18"/>
              </w:rPr>
              <w:t xml:space="preserve"> </w:t>
            </w:r>
          </w:p>
          <w:p w:rsidR="00073D21" w:rsidRDefault="00073D21">
            <w:pPr>
              <w:jc w:val="both"/>
              <w:rPr>
                <w:sz w:val="18"/>
              </w:rPr>
            </w:pPr>
            <w:r>
              <w:rPr>
                <w:sz w:val="18"/>
              </w:rPr>
              <w:t xml:space="preserve">Diese Person kann zugleich der bestellte Arzt nach § 8d Abs. 1 Satz 1 TPG sein. </w:t>
            </w:r>
          </w:p>
          <w:p w:rsidR="00073D21" w:rsidRDefault="00073D21">
            <w:pPr>
              <w:jc w:val="both"/>
              <w:rPr>
                <w:sz w:val="18"/>
              </w:rPr>
            </w:pPr>
          </w:p>
          <w:p w:rsidR="008B4719" w:rsidRDefault="008B4719">
            <w:pPr>
              <w:jc w:val="both"/>
              <w:rPr>
                <w:sz w:val="18"/>
              </w:rPr>
            </w:pPr>
          </w:p>
          <w:p w:rsidR="00073D21" w:rsidRDefault="00073D21">
            <w:pPr>
              <w:jc w:val="both"/>
              <w:rPr>
                <w:sz w:val="18"/>
              </w:rPr>
            </w:pPr>
            <w:r>
              <w:rPr>
                <w:sz w:val="18"/>
              </w:rPr>
              <w:t>Zum Nachweis, dass weiter mitwirkendes Personal ausreichend qualifiziert ist, bitten wir um Benennung der Personen, die an der Gewinnung der Gewebe und den Laboruntersuchungen beteiligt sind und um Angabe der jeweiligen Berufsausbildung und -erfahrung (§ 20b Abs. 1 Nr. 2 AMG).</w:t>
            </w:r>
          </w:p>
          <w:p w:rsidR="00073D21" w:rsidRDefault="00073D21">
            <w:pPr>
              <w:jc w:val="both"/>
              <w:rPr>
                <w:sz w:val="18"/>
              </w:rPr>
            </w:pPr>
          </w:p>
        </w:tc>
      </w:tr>
      <w:tr w:rsidR="00073D21">
        <w:trPr>
          <w:cantSplit/>
        </w:trPr>
        <w:tc>
          <w:tcPr>
            <w:tcW w:w="3189" w:type="dxa"/>
          </w:tcPr>
          <w:p w:rsidR="00073D21" w:rsidRDefault="00073D21">
            <w:pPr>
              <w:rPr>
                <w:b/>
                <w:sz w:val="18"/>
              </w:rPr>
            </w:pPr>
          </w:p>
          <w:p w:rsidR="00073D21" w:rsidRDefault="00073D21">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szCs w:val="18"/>
              </w:rPr>
              <w:t>Benennung und</w:t>
            </w:r>
            <w:r>
              <w:rPr>
                <w:b/>
                <w:szCs w:val="24"/>
              </w:rPr>
              <w:t xml:space="preserve"> </w:t>
            </w:r>
            <w:r>
              <w:rPr>
                <w:b/>
                <w:sz w:val="18"/>
              </w:rPr>
              <w:t>Sachkunde-</w:t>
            </w:r>
          </w:p>
          <w:p w:rsidR="00073D21" w:rsidRDefault="00073D21">
            <w:pPr>
              <w:rPr>
                <w:b/>
                <w:sz w:val="18"/>
              </w:rPr>
            </w:pPr>
            <w:r>
              <w:rPr>
                <w:b/>
                <w:sz w:val="18"/>
              </w:rPr>
              <w:t xml:space="preserve">        Nachweis Bestellter Arzt</w:t>
            </w:r>
          </w:p>
          <w:p w:rsidR="00073D21" w:rsidRDefault="00073D21">
            <w:pPr>
              <w:rPr>
                <w:b/>
                <w:sz w:val="18"/>
              </w:rPr>
            </w:pPr>
            <w:r>
              <w:rPr>
                <w:b/>
                <w:sz w:val="18"/>
              </w:rPr>
              <w:t xml:space="preserve">        (TPG)</w:t>
            </w:r>
          </w:p>
          <w:p w:rsidR="00073D21" w:rsidRDefault="00073D21">
            <w:pPr>
              <w:rPr>
                <w:sz w:val="18"/>
                <w:szCs w:val="18"/>
              </w:rPr>
            </w:pPr>
          </w:p>
          <w:p w:rsidR="00073D21" w:rsidRDefault="00073D21">
            <w:pPr>
              <w:rPr>
                <w:sz w:val="18"/>
                <w:szCs w:val="18"/>
              </w:rPr>
            </w:pPr>
          </w:p>
        </w:tc>
        <w:tc>
          <w:tcPr>
            <w:tcW w:w="6379" w:type="dxa"/>
          </w:tcPr>
          <w:p w:rsidR="00073D21" w:rsidRDefault="00073D21">
            <w:pPr>
              <w:jc w:val="both"/>
              <w:rPr>
                <w:sz w:val="18"/>
              </w:rPr>
            </w:pPr>
          </w:p>
          <w:p w:rsidR="00073D21" w:rsidRDefault="00073D21">
            <w:pPr>
              <w:jc w:val="both"/>
              <w:rPr>
                <w:sz w:val="18"/>
              </w:rPr>
            </w:pPr>
            <w:r>
              <w:rPr>
                <w:sz w:val="18"/>
              </w:rPr>
              <w:t xml:space="preserve">Eine Gewebeeinrichtung, die Gewebe entnimmt oder untersucht, darf nur betrieben werden, wenn sie einen Arzt bestellt hat, der die erforderliche Sachkunde nach dem Stand der medizinischen Wissenschaft besitzt (§ 8d Abs. 1 Satz 1 TPG). </w:t>
            </w:r>
          </w:p>
          <w:p w:rsidR="00073D21" w:rsidRDefault="00073D21">
            <w:pPr>
              <w:jc w:val="both"/>
              <w:rPr>
                <w:sz w:val="18"/>
              </w:rPr>
            </w:pPr>
            <w:r>
              <w:rPr>
                <w:sz w:val="18"/>
              </w:rPr>
              <w:t>Wir bitten daher um Vorlage einer Kopie der Approbationsurkunde und um einen Nachweis der bisher erworbenen Sachkunde (beruflicher Werdegang).</w:t>
            </w:r>
          </w:p>
          <w:p w:rsidR="00073D21" w:rsidRDefault="00073D21">
            <w:pPr>
              <w:jc w:val="both"/>
              <w:rPr>
                <w:b/>
                <w:sz w:val="18"/>
              </w:rPr>
            </w:pPr>
          </w:p>
        </w:tc>
      </w:tr>
      <w:tr w:rsidR="00D306FC">
        <w:trPr>
          <w:cantSplit/>
        </w:trPr>
        <w:tc>
          <w:tcPr>
            <w:tcW w:w="3189" w:type="dxa"/>
          </w:tcPr>
          <w:p w:rsidR="004B5510" w:rsidRDefault="004B5510" w:rsidP="00D306FC">
            <w:pPr>
              <w:rPr>
                <w:b/>
                <w:szCs w:val="24"/>
              </w:rPr>
            </w:pPr>
          </w:p>
          <w:p w:rsidR="00D306FC" w:rsidRDefault="00D306FC" w:rsidP="00D306FC">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sidRPr="00D306FC">
              <w:rPr>
                <w:b/>
                <w:sz w:val="18"/>
                <w:szCs w:val="18"/>
              </w:rPr>
              <w:t xml:space="preserve">Zuverlässigkeit </w:t>
            </w:r>
            <w:r>
              <w:rPr>
                <w:b/>
                <w:sz w:val="18"/>
                <w:szCs w:val="18"/>
              </w:rPr>
              <w:t>des Antra</w:t>
            </w:r>
            <w:r w:rsidR="00D97E62">
              <w:rPr>
                <w:b/>
                <w:sz w:val="18"/>
                <w:szCs w:val="18"/>
              </w:rPr>
              <w:t>g</w:t>
            </w:r>
            <w:r>
              <w:rPr>
                <w:b/>
                <w:sz w:val="18"/>
                <w:szCs w:val="18"/>
              </w:rPr>
              <w:t>stellers und der verantwortlichen Person nach § 20b AMG</w:t>
            </w:r>
          </w:p>
          <w:p w:rsidR="00D306FC" w:rsidRDefault="00D306FC">
            <w:pPr>
              <w:rPr>
                <w:b/>
                <w:sz w:val="18"/>
              </w:rPr>
            </w:pPr>
          </w:p>
        </w:tc>
        <w:tc>
          <w:tcPr>
            <w:tcW w:w="6379" w:type="dxa"/>
          </w:tcPr>
          <w:p w:rsidR="004B5510" w:rsidRDefault="004B5510" w:rsidP="00FF67E9">
            <w:pPr>
              <w:jc w:val="both"/>
              <w:rPr>
                <w:sz w:val="18"/>
              </w:rPr>
            </w:pPr>
          </w:p>
          <w:p w:rsidR="00FF67E9" w:rsidRPr="00FF67E9" w:rsidRDefault="00401D26" w:rsidP="00FF67E9">
            <w:pPr>
              <w:jc w:val="both"/>
              <w:rPr>
                <w:sz w:val="18"/>
              </w:rPr>
            </w:pPr>
            <w:r>
              <w:rPr>
                <w:sz w:val="18"/>
              </w:rPr>
              <w:t xml:space="preserve">Zum Nachweis der erforderlichen Zuverlässigkeit </w:t>
            </w:r>
            <w:r w:rsidR="00BC59B6">
              <w:rPr>
                <w:sz w:val="18"/>
              </w:rPr>
              <w:t>sind</w:t>
            </w:r>
            <w:r>
              <w:rPr>
                <w:sz w:val="18"/>
              </w:rPr>
              <w:t xml:space="preserve"> ein </w:t>
            </w:r>
            <w:r w:rsidR="00FF67E9" w:rsidRPr="00FF67E9">
              <w:rPr>
                <w:sz w:val="18"/>
              </w:rPr>
              <w:t>Führungszeugnis des Antragssteller</w:t>
            </w:r>
            <w:r w:rsidR="00CD5B79">
              <w:rPr>
                <w:sz w:val="18"/>
              </w:rPr>
              <w:t>s</w:t>
            </w:r>
            <w:r w:rsidR="00FF67E9" w:rsidRPr="00FF67E9">
              <w:rPr>
                <w:sz w:val="18"/>
              </w:rPr>
              <w:t>, d.h. der Person, die den Antrag unterschrieben hat</w:t>
            </w:r>
            <w:r w:rsidR="00FF67E9">
              <w:rPr>
                <w:sz w:val="18"/>
              </w:rPr>
              <w:t xml:space="preserve"> und ein </w:t>
            </w:r>
            <w:r w:rsidR="00FF67E9" w:rsidRPr="00FF67E9">
              <w:rPr>
                <w:sz w:val="18"/>
              </w:rPr>
              <w:t xml:space="preserve">Führungszeugnis der </w:t>
            </w:r>
            <w:r>
              <w:rPr>
                <w:sz w:val="18"/>
              </w:rPr>
              <w:t xml:space="preserve">verantwortlichen Person nach § 20b AMG </w:t>
            </w:r>
            <w:r w:rsidR="00FF67E9" w:rsidRPr="00FF67E9">
              <w:rPr>
                <w:sz w:val="18"/>
              </w:rPr>
              <w:t>(</w:t>
            </w:r>
            <w:r w:rsidR="00FF67E9">
              <w:rPr>
                <w:sz w:val="18"/>
              </w:rPr>
              <w:t xml:space="preserve">jeweils </w:t>
            </w:r>
            <w:r w:rsidR="00FF67E9" w:rsidRPr="00FF67E9">
              <w:rPr>
                <w:sz w:val="18"/>
              </w:rPr>
              <w:t xml:space="preserve">im Original, </w:t>
            </w:r>
            <w:r w:rsidR="00CD5B79" w:rsidRPr="00CD5B79">
              <w:rPr>
                <w:sz w:val="18"/>
              </w:rPr>
              <w:t>Belegart 0 zur Vorlage bei einer</w:t>
            </w:r>
            <w:r w:rsidR="00CD5B79">
              <w:rPr>
                <w:sz w:val="18"/>
              </w:rPr>
              <w:t xml:space="preserve"> Behörde nach § 30 Abs. 5 BZRGU, </w:t>
            </w:r>
            <w:r w:rsidR="00FF67E9" w:rsidRPr="00FF67E9">
              <w:rPr>
                <w:sz w:val="18"/>
              </w:rPr>
              <w:t xml:space="preserve">nicht älter als 3 Monate) </w:t>
            </w:r>
            <w:r>
              <w:rPr>
                <w:sz w:val="18"/>
              </w:rPr>
              <w:t>vorzulegen</w:t>
            </w:r>
            <w:r w:rsidR="00BC59B6">
              <w:rPr>
                <w:sz w:val="18"/>
              </w:rPr>
              <w:t>.</w:t>
            </w:r>
          </w:p>
          <w:p w:rsidR="00FF67E9" w:rsidRPr="00FF67E9" w:rsidRDefault="00FF67E9" w:rsidP="00FF67E9">
            <w:pPr>
              <w:jc w:val="both"/>
              <w:rPr>
                <w:sz w:val="18"/>
              </w:rPr>
            </w:pPr>
          </w:p>
          <w:p w:rsidR="00D306FC" w:rsidRDefault="00D306FC">
            <w:pPr>
              <w:jc w:val="both"/>
              <w:rPr>
                <w:sz w:val="18"/>
              </w:rPr>
            </w:pPr>
          </w:p>
        </w:tc>
      </w:tr>
      <w:tr w:rsidR="00073D21">
        <w:trPr>
          <w:cantSplit/>
        </w:trPr>
        <w:tc>
          <w:tcPr>
            <w:tcW w:w="3189" w:type="dxa"/>
          </w:tcPr>
          <w:p w:rsidR="00073D21" w:rsidRDefault="00073D21">
            <w:pPr>
              <w:rPr>
                <w:b/>
                <w:sz w:val="18"/>
              </w:rPr>
            </w:pPr>
          </w:p>
          <w:p w:rsidR="00073D21" w:rsidRDefault="00073D21">
            <w:pPr>
              <w:rPr>
                <w:b/>
                <w:sz w:val="18"/>
              </w:rPr>
            </w:pPr>
            <w:r>
              <w:rPr>
                <w:b/>
                <w:sz w:val="18"/>
              </w:rPr>
              <w:t>Räume und Einrichtungen</w:t>
            </w:r>
          </w:p>
          <w:p w:rsidR="00073D21" w:rsidRDefault="00073D21">
            <w:pPr>
              <w:rPr>
                <w:b/>
                <w:sz w:val="18"/>
              </w:rPr>
            </w:pPr>
          </w:p>
          <w:p w:rsidR="00073D21" w:rsidRDefault="00073D21">
            <w:pPr>
              <w:rPr>
                <w:b/>
                <w:sz w:val="18"/>
              </w:rPr>
            </w:pPr>
          </w:p>
          <w:p w:rsidR="00073D21" w:rsidRDefault="00073D21">
            <w:pPr>
              <w:rPr>
                <w:b/>
                <w:sz w:val="18"/>
                <w:szCs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szCs w:val="18"/>
              </w:rPr>
              <w:t>Liste der Räumlichkeiten und</w:t>
            </w:r>
          </w:p>
          <w:p w:rsidR="00073D21" w:rsidRDefault="00073D21">
            <w:pPr>
              <w:rPr>
                <w:b/>
                <w:sz w:val="18"/>
                <w:szCs w:val="18"/>
              </w:rPr>
            </w:pPr>
            <w:r>
              <w:rPr>
                <w:b/>
                <w:sz w:val="18"/>
                <w:szCs w:val="18"/>
              </w:rPr>
              <w:t xml:space="preserve">        wesentlichen Ausrüstung</w:t>
            </w:r>
          </w:p>
          <w:p w:rsidR="00073D21" w:rsidRDefault="00073D21">
            <w:pPr>
              <w:rPr>
                <w:b/>
                <w:sz w:val="18"/>
              </w:rPr>
            </w:pPr>
          </w:p>
          <w:p w:rsidR="00073D21" w:rsidRDefault="00073D21">
            <w:pPr>
              <w:rPr>
                <w:b/>
                <w:sz w:val="18"/>
              </w:rPr>
            </w:pPr>
          </w:p>
        </w:tc>
        <w:tc>
          <w:tcPr>
            <w:tcW w:w="6379" w:type="dxa"/>
          </w:tcPr>
          <w:p w:rsidR="00073D21" w:rsidRDefault="00073D21">
            <w:pPr>
              <w:jc w:val="both"/>
              <w:rPr>
                <w:sz w:val="18"/>
              </w:rPr>
            </w:pPr>
          </w:p>
          <w:p w:rsidR="00073D21" w:rsidRDefault="00073D21">
            <w:pPr>
              <w:jc w:val="both"/>
              <w:rPr>
                <w:sz w:val="18"/>
              </w:rPr>
            </w:pPr>
            <w:r>
              <w:rPr>
                <w:sz w:val="18"/>
              </w:rPr>
              <w:t>Für die Gewinnung der Gewebe und die Laboruntersuchungen müssen angemessene Räume vorhanden sein (§ 20b Abs. 1 Nr. 2 AMG).</w:t>
            </w:r>
          </w:p>
          <w:p w:rsidR="00073D21" w:rsidRDefault="00073D21">
            <w:pPr>
              <w:jc w:val="both"/>
              <w:rPr>
                <w:sz w:val="18"/>
              </w:rPr>
            </w:pPr>
          </w:p>
          <w:p w:rsidR="008B4719" w:rsidRDefault="008B4719">
            <w:pPr>
              <w:jc w:val="both"/>
              <w:rPr>
                <w:sz w:val="18"/>
              </w:rPr>
            </w:pPr>
          </w:p>
          <w:p w:rsidR="00073D21" w:rsidRDefault="00073D21">
            <w:pPr>
              <w:jc w:val="both"/>
              <w:rPr>
                <w:sz w:val="18"/>
              </w:rPr>
            </w:pPr>
            <w:r>
              <w:rPr>
                <w:sz w:val="18"/>
              </w:rPr>
              <w:t>Wir bitten daher um Angabe der Räume, die für die Gewinnung der Gewebe bzw. die Laboruntersuchungen genutzt werden unter Angabe der Etage(n) und Raum-Nummer(n) sowie der jeweiligen Funktion der Räume. Darüber hinaus bitten wir eine Auflistung der wesentlichen Einrichtungen dieser Räume vorzulegen.</w:t>
            </w:r>
          </w:p>
          <w:p w:rsidR="00073D21" w:rsidRDefault="00073D21">
            <w:pPr>
              <w:jc w:val="both"/>
              <w:rPr>
                <w:sz w:val="18"/>
              </w:rPr>
            </w:pPr>
          </w:p>
        </w:tc>
      </w:tr>
      <w:tr w:rsidR="00073D21">
        <w:trPr>
          <w:cantSplit/>
        </w:trPr>
        <w:tc>
          <w:tcPr>
            <w:tcW w:w="3189" w:type="dxa"/>
          </w:tcPr>
          <w:p w:rsidR="00073D21" w:rsidRDefault="00073D21">
            <w:pPr>
              <w:rPr>
                <w:b/>
                <w:sz w:val="18"/>
              </w:rPr>
            </w:pPr>
          </w:p>
          <w:p w:rsidR="00073D21" w:rsidRDefault="00073D21">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rPr>
              <w:t xml:space="preserve">Qualitätssicherung </w:t>
            </w:r>
          </w:p>
          <w:p w:rsidR="00073D21" w:rsidRDefault="00073D21">
            <w:pPr>
              <w:rPr>
                <w:b/>
                <w:sz w:val="18"/>
              </w:rPr>
            </w:pPr>
          </w:p>
          <w:p w:rsidR="00073D21" w:rsidRDefault="00073D21">
            <w:pPr>
              <w:rPr>
                <w:b/>
                <w:sz w:val="18"/>
              </w:rPr>
            </w:pPr>
          </w:p>
          <w:p w:rsidR="00073D21" w:rsidRDefault="00073D21">
            <w:pPr>
              <w:rPr>
                <w:b/>
                <w:sz w:val="18"/>
              </w:rPr>
            </w:pPr>
          </w:p>
          <w:p w:rsidR="00073D21" w:rsidRDefault="00073D21">
            <w:pPr>
              <w:rPr>
                <w:b/>
                <w:sz w:val="18"/>
                <w:szCs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szCs w:val="18"/>
              </w:rPr>
              <w:t>Darstellung der wesentlichen</w:t>
            </w:r>
          </w:p>
          <w:p w:rsidR="00073D21" w:rsidRDefault="00073D21">
            <w:pPr>
              <w:rPr>
                <w:b/>
                <w:sz w:val="18"/>
              </w:rPr>
            </w:pPr>
            <w:r>
              <w:rPr>
                <w:b/>
                <w:sz w:val="18"/>
                <w:szCs w:val="18"/>
              </w:rPr>
              <w:t xml:space="preserve">        Verfahren</w:t>
            </w:r>
          </w:p>
          <w:p w:rsidR="00073D21" w:rsidRDefault="00073D21">
            <w:pPr>
              <w:rPr>
                <w:b/>
                <w:sz w:val="18"/>
              </w:rPr>
            </w:pPr>
          </w:p>
          <w:p w:rsidR="00073D21" w:rsidRDefault="00073D21">
            <w:pPr>
              <w:rPr>
                <w:b/>
                <w:sz w:val="18"/>
              </w:rPr>
            </w:pPr>
          </w:p>
          <w:p w:rsidR="00073D21" w:rsidRDefault="00073D21">
            <w:pPr>
              <w:rPr>
                <w:b/>
                <w:sz w:val="18"/>
              </w:rPr>
            </w:pPr>
            <w:r>
              <w:rPr>
                <w:b/>
                <w:sz w:val="18"/>
              </w:rPr>
              <w:t xml:space="preserve"> </w:t>
            </w:r>
          </w:p>
        </w:tc>
        <w:tc>
          <w:tcPr>
            <w:tcW w:w="6379" w:type="dxa"/>
          </w:tcPr>
          <w:p w:rsidR="00073D21" w:rsidRDefault="00073D21">
            <w:pPr>
              <w:rPr>
                <w:sz w:val="18"/>
              </w:rPr>
            </w:pPr>
          </w:p>
          <w:p w:rsidR="00073D21" w:rsidRDefault="00073D21">
            <w:pPr>
              <w:jc w:val="both"/>
              <w:rPr>
                <w:sz w:val="18"/>
              </w:rPr>
            </w:pPr>
            <w:r>
              <w:rPr>
                <w:sz w:val="18"/>
              </w:rPr>
              <w:t xml:space="preserve">Die Gewinnung von Gewebe und die Laboruntersuchungen müssen nach den Standards der Guten Fachlichen Praxis erfolgen (§ 3 Abs. 3 AMWHV). </w:t>
            </w:r>
          </w:p>
          <w:p w:rsidR="00073D21" w:rsidRDefault="00073D21">
            <w:pPr>
              <w:pStyle w:val="Textkrper"/>
              <w:jc w:val="both"/>
              <w:rPr>
                <w:sz w:val="18"/>
                <w:szCs w:val="18"/>
              </w:rPr>
            </w:pPr>
            <w:r>
              <w:rPr>
                <w:sz w:val="18"/>
                <w:szCs w:val="18"/>
              </w:rPr>
              <w:t xml:space="preserve">Hierzu bitten wir um Vorlage einer Beschreibung der Maßnahmen zur Qualitätssicherung (z. B. in Form eines Qualitätssicherungshandbuches).  </w:t>
            </w:r>
          </w:p>
          <w:p w:rsidR="00073D21" w:rsidRDefault="00073D21">
            <w:pPr>
              <w:pStyle w:val="Textkrper"/>
              <w:jc w:val="both"/>
              <w:rPr>
                <w:sz w:val="18"/>
                <w:szCs w:val="18"/>
              </w:rPr>
            </w:pPr>
          </w:p>
          <w:p w:rsidR="00073D21" w:rsidRDefault="00073D21">
            <w:pPr>
              <w:pStyle w:val="Textkrper"/>
              <w:jc w:val="both"/>
              <w:rPr>
                <w:sz w:val="18"/>
                <w:szCs w:val="18"/>
              </w:rPr>
            </w:pPr>
            <w:r>
              <w:rPr>
                <w:sz w:val="18"/>
                <w:szCs w:val="18"/>
              </w:rPr>
              <w:t>Gewebeeinrichtungen, die Gewebe entnehmen oder untersuchen, haben gem. § 8d TPG besondere Pflichten.</w:t>
            </w:r>
          </w:p>
          <w:p w:rsidR="00073D21" w:rsidRDefault="00073D21">
            <w:pPr>
              <w:pStyle w:val="Textkrper"/>
              <w:jc w:val="both"/>
              <w:rPr>
                <w:sz w:val="18"/>
                <w:szCs w:val="18"/>
              </w:rPr>
            </w:pPr>
            <w:r>
              <w:rPr>
                <w:sz w:val="18"/>
                <w:szCs w:val="18"/>
              </w:rPr>
              <w:t xml:space="preserve">Wir bitten daher um eine Darstellung der wesentlichen Verfahren für die Gewinnung der Gewebe (insbesondere Spenderidentifikation, Entnahmeverfahren, Spenderdokumentation, Freigabe, medizinische Versorgung der Spender) und die Laboruntersuchungen. </w:t>
            </w:r>
          </w:p>
        </w:tc>
      </w:tr>
      <w:tr w:rsidR="00073D21">
        <w:trPr>
          <w:cantSplit/>
          <w:trHeight w:val="1458"/>
        </w:trPr>
        <w:tc>
          <w:tcPr>
            <w:tcW w:w="3189" w:type="dxa"/>
          </w:tcPr>
          <w:p w:rsidR="00073D21" w:rsidRDefault="00073D21">
            <w:pPr>
              <w:rPr>
                <w:b/>
                <w:sz w:val="18"/>
              </w:rPr>
            </w:pPr>
          </w:p>
          <w:p w:rsidR="00073D21" w:rsidRDefault="00073D21">
            <w:pPr>
              <w:rPr>
                <w:b/>
                <w:sz w:val="18"/>
              </w:rPr>
            </w:pPr>
            <w:r>
              <w:rPr>
                <w:b/>
                <w:sz w:val="18"/>
              </w:rPr>
              <w:t>Transport</w:t>
            </w:r>
          </w:p>
          <w:p w:rsidR="00073D21" w:rsidRDefault="00073D21">
            <w:pPr>
              <w:rPr>
                <w:b/>
                <w:sz w:val="18"/>
              </w:rPr>
            </w:pPr>
          </w:p>
          <w:p w:rsidR="00073D21" w:rsidRDefault="00073D21">
            <w:pPr>
              <w:rPr>
                <w:b/>
                <w:sz w:val="18"/>
              </w:rPr>
            </w:pPr>
          </w:p>
          <w:p w:rsidR="00073D21" w:rsidRDefault="00073D21">
            <w:pPr>
              <w:rPr>
                <w:b/>
                <w:sz w:val="18"/>
                <w:szCs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szCs w:val="18"/>
              </w:rPr>
              <w:t>Verfahren</w:t>
            </w:r>
          </w:p>
          <w:p w:rsidR="00073D21" w:rsidRDefault="00073D21">
            <w:pPr>
              <w:rPr>
                <w:b/>
                <w:sz w:val="18"/>
              </w:rPr>
            </w:pPr>
          </w:p>
          <w:p w:rsidR="00073D21" w:rsidRDefault="00073D21">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rPr>
              <w:t>Angabe von Transportunter-</w:t>
            </w:r>
          </w:p>
          <w:p w:rsidR="00073D21" w:rsidRDefault="00073D21">
            <w:pPr>
              <w:rPr>
                <w:b/>
                <w:sz w:val="18"/>
              </w:rPr>
            </w:pPr>
            <w:r>
              <w:rPr>
                <w:b/>
                <w:sz w:val="18"/>
              </w:rPr>
              <w:t xml:space="preserve">        nehmen</w:t>
            </w:r>
          </w:p>
          <w:p w:rsidR="00073D21" w:rsidRDefault="00073D21">
            <w:pPr>
              <w:rPr>
                <w:b/>
                <w:sz w:val="18"/>
              </w:rPr>
            </w:pPr>
          </w:p>
          <w:p w:rsidR="00073D21" w:rsidRDefault="00073D21">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4F78A2">
              <w:rPr>
                <w:b/>
                <w:szCs w:val="24"/>
              </w:rPr>
            </w:r>
            <w:r w:rsidR="004F78A2">
              <w:rPr>
                <w:b/>
                <w:szCs w:val="24"/>
              </w:rPr>
              <w:fldChar w:fldCharType="separate"/>
            </w:r>
            <w:r>
              <w:rPr>
                <w:b/>
                <w:szCs w:val="24"/>
              </w:rPr>
              <w:fldChar w:fldCharType="end"/>
            </w:r>
            <w:r>
              <w:rPr>
                <w:b/>
                <w:szCs w:val="24"/>
              </w:rPr>
              <w:t xml:space="preserve">  </w:t>
            </w:r>
            <w:r>
              <w:rPr>
                <w:b/>
                <w:sz w:val="18"/>
              </w:rPr>
              <w:t>Vertrag</w:t>
            </w:r>
          </w:p>
          <w:p w:rsidR="00073D21" w:rsidRDefault="00073D21">
            <w:pPr>
              <w:rPr>
                <w:b/>
                <w:sz w:val="18"/>
              </w:rPr>
            </w:pPr>
          </w:p>
          <w:p w:rsidR="00073D21" w:rsidRDefault="00073D21">
            <w:pPr>
              <w:rPr>
                <w:b/>
                <w:sz w:val="18"/>
              </w:rPr>
            </w:pPr>
            <w:r>
              <w:rPr>
                <w:b/>
                <w:szCs w:val="24"/>
              </w:rPr>
              <w:t xml:space="preserve">  </w:t>
            </w:r>
            <w:r>
              <w:rPr>
                <w:b/>
                <w:sz w:val="18"/>
              </w:rPr>
              <w:t xml:space="preserve"> </w:t>
            </w:r>
          </w:p>
        </w:tc>
        <w:tc>
          <w:tcPr>
            <w:tcW w:w="6379" w:type="dxa"/>
          </w:tcPr>
          <w:p w:rsidR="00073D21" w:rsidRDefault="00073D21">
            <w:pPr>
              <w:rPr>
                <w:sz w:val="18"/>
              </w:rPr>
            </w:pPr>
          </w:p>
          <w:p w:rsidR="00073D21" w:rsidRDefault="00073D21">
            <w:pPr>
              <w:rPr>
                <w:sz w:val="18"/>
              </w:rPr>
            </w:pPr>
            <w:r>
              <w:rPr>
                <w:sz w:val="18"/>
              </w:rPr>
              <w:t>Der Transport zur Be- oder Verarbeitung muss entsprechend der Guten Fachlichen Praxis erfolgen.</w:t>
            </w:r>
          </w:p>
          <w:p w:rsidR="00073D21" w:rsidRDefault="00073D21">
            <w:pPr>
              <w:rPr>
                <w:sz w:val="18"/>
              </w:rPr>
            </w:pPr>
          </w:p>
          <w:p w:rsidR="00073D21" w:rsidRDefault="00073D21">
            <w:pPr>
              <w:rPr>
                <w:sz w:val="18"/>
              </w:rPr>
            </w:pPr>
            <w:r>
              <w:rPr>
                <w:sz w:val="18"/>
              </w:rPr>
              <w:t>Wir bitten daher um eine Darstellung des Transportverfahrens und eine Beschreibung der Transportbehältnisse.</w:t>
            </w:r>
          </w:p>
          <w:p w:rsidR="00073D21" w:rsidRDefault="00073D21">
            <w:pPr>
              <w:rPr>
                <w:sz w:val="18"/>
              </w:rPr>
            </w:pPr>
          </w:p>
          <w:p w:rsidR="00073D21" w:rsidRDefault="00073D21">
            <w:pPr>
              <w:rPr>
                <w:sz w:val="18"/>
              </w:rPr>
            </w:pPr>
            <w:r>
              <w:rPr>
                <w:sz w:val="18"/>
              </w:rPr>
              <w:t>Sofern Sie ein Transportunternehmen in Anspruch nehmen, bitten wir um Angabe von Name und Adresse des Transportunternehmens.</w:t>
            </w:r>
          </w:p>
          <w:p w:rsidR="00073D21" w:rsidRDefault="00073D21">
            <w:pPr>
              <w:rPr>
                <w:sz w:val="18"/>
              </w:rPr>
            </w:pPr>
          </w:p>
          <w:p w:rsidR="00073D21" w:rsidRDefault="00073D21">
            <w:pPr>
              <w:rPr>
                <w:sz w:val="18"/>
              </w:rPr>
            </w:pPr>
            <w:r>
              <w:rPr>
                <w:sz w:val="18"/>
              </w:rPr>
              <w:t xml:space="preserve">Wir bitten um Vorlage einer Kopie des unterzeichneten Vertrages für jedes Transportnehmen (§ 9 Abs. 1 AMWHV). </w:t>
            </w:r>
          </w:p>
          <w:p w:rsidR="00073D21" w:rsidRDefault="00073D21">
            <w:pPr>
              <w:rPr>
                <w:sz w:val="18"/>
              </w:rPr>
            </w:pPr>
          </w:p>
        </w:tc>
      </w:tr>
    </w:tbl>
    <w:p w:rsidR="00073D21" w:rsidRDefault="00073D21"/>
    <w:sectPr w:rsidR="00073D21">
      <w:headerReference w:type="default" r:id="rId7"/>
      <w:footerReference w:type="default" r:id="rId8"/>
      <w:pgSz w:w="11906" w:h="16838"/>
      <w:pgMar w:top="1531" w:right="849" w:bottom="1134" w:left="851" w:header="720"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593" w:rsidRDefault="009F2593">
      <w:r>
        <w:separator/>
      </w:r>
    </w:p>
  </w:endnote>
  <w:endnote w:type="continuationSeparator" w:id="0">
    <w:p w:rsidR="009F2593" w:rsidRDefault="009F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593" w:rsidRDefault="009F2593">
    <w:pPr>
      <w:pStyle w:val="Fuzeile"/>
      <w:tabs>
        <w:tab w:val="clear" w:pos="4536"/>
        <w:tab w:val="center" w:pos="5103"/>
      </w:tabs>
      <w:rPr>
        <w:snapToGrid w:val="0"/>
        <w:sz w:val="16"/>
      </w:rPr>
    </w:pPr>
    <w:r>
      <w:rPr>
        <w:sz w:val="16"/>
      </w:rPr>
      <w:tab/>
    </w:r>
    <w:r>
      <w:rPr>
        <w:snapToGrid w:val="0"/>
        <w:sz w:val="16"/>
      </w:rPr>
      <w:t xml:space="preserve">Seite </w:t>
    </w:r>
    <w:r>
      <w:rPr>
        <w:snapToGrid w:val="0"/>
        <w:sz w:val="16"/>
      </w:rPr>
      <w:fldChar w:fldCharType="begin"/>
    </w:r>
    <w:r>
      <w:rPr>
        <w:snapToGrid w:val="0"/>
        <w:sz w:val="16"/>
      </w:rPr>
      <w:instrText xml:space="preserve"> PAGE </w:instrText>
    </w:r>
    <w:r>
      <w:rPr>
        <w:snapToGrid w:val="0"/>
        <w:sz w:val="16"/>
      </w:rPr>
      <w:fldChar w:fldCharType="separate"/>
    </w:r>
    <w:r w:rsidR="004F78A2">
      <w:rPr>
        <w:noProof/>
        <w:snapToGrid w:val="0"/>
        <w:sz w:val="16"/>
      </w:rPr>
      <w:t>2</w:t>
    </w:r>
    <w:r>
      <w:rPr>
        <w:snapToGrid w:val="0"/>
        <w:sz w:val="16"/>
      </w:rPr>
      <w:fldChar w:fldCharType="end"/>
    </w:r>
    <w:r>
      <w:rPr>
        <w:snapToGrid w:val="0"/>
        <w:sz w:val="16"/>
      </w:rPr>
      <w:t xml:space="preserve"> von 2</w:t>
    </w:r>
  </w:p>
  <w:p w:rsidR="009F2593" w:rsidRDefault="00CD5B79" w:rsidP="00CD5B79">
    <w:pPr>
      <w:pStyle w:val="Fuzeile"/>
      <w:tabs>
        <w:tab w:val="clear" w:pos="4536"/>
        <w:tab w:val="center" w:pos="5103"/>
      </w:tabs>
      <w:rPr>
        <w:sz w:val="16"/>
      </w:rPr>
    </w:pPr>
    <w:r>
      <w:rPr>
        <w:snapToGrid w:val="0"/>
        <w:sz w:val="16"/>
      </w:rPr>
      <w:t>V 2, Stand: 05.07.2021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593" w:rsidRDefault="009F2593">
      <w:r>
        <w:separator/>
      </w:r>
    </w:p>
  </w:footnote>
  <w:footnote w:type="continuationSeparator" w:id="0">
    <w:p w:rsidR="009F2593" w:rsidRDefault="009F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593" w:rsidRDefault="009F2593">
    <w:pPr>
      <w:pStyle w:val="Kopfzeile"/>
      <w:rPr>
        <w:b/>
        <w:szCs w:val="24"/>
      </w:rPr>
    </w:pPr>
  </w:p>
  <w:p w:rsidR="009F2593" w:rsidRDefault="009F2593">
    <w:pPr>
      <w:pStyle w:val="Kopfzeile"/>
      <w:rPr>
        <w:b/>
        <w:szCs w:val="24"/>
      </w:rPr>
    </w:pPr>
    <w:r>
      <w:rPr>
        <w:b/>
        <w:szCs w:val="24"/>
      </w:rPr>
      <w:t xml:space="preserve">Merkblatt: Voraussetzungen zur Erteilung einer Erlaubnis gem. § 20b Abs. 1 AMG für die Gewinnung von Gewebe oder die für die Gewinnung erforderlichen Laboruntersuchungen </w:t>
    </w:r>
  </w:p>
  <w:p w:rsidR="009F2593" w:rsidRDefault="009F25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3354"/>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4894557"/>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27760551"/>
    <w:multiLevelType w:val="hybridMultilevel"/>
    <w:tmpl w:val="87A6951A"/>
    <w:lvl w:ilvl="0" w:tplc="04070001">
      <w:start w:val="1"/>
      <w:numFmt w:val="bullet"/>
      <w:lvlText w:val=""/>
      <w:lvlJc w:val="left"/>
      <w:pPr>
        <w:tabs>
          <w:tab w:val="num" w:pos="720"/>
        </w:tabs>
        <w:ind w:left="720" w:hanging="360"/>
      </w:pPr>
      <w:rPr>
        <w:rFonts w:ascii="Symbol" w:hAnsi="Symbol" w:hint="default"/>
      </w:rPr>
    </w:lvl>
    <w:lvl w:ilvl="1" w:tplc="0407000B">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4745C2"/>
    <w:multiLevelType w:val="hybridMultilevel"/>
    <w:tmpl w:val="48624E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442CE"/>
    <w:multiLevelType w:val="hybridMultilevel"/>
    <w:tmpl w:val="408EF8A2"/>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61D26"/>
    <w:multiLevelType w:val="multilevel"/>
    <w:tmpl w:val="70E6CA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pStyle w:val="berschrift4"/>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35432BF"/>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439904C6"/>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5A42571D"/>
    <w:multiLevelType w:val="singleLevel"/>
    <w:tmpl w:val="9C98DC7E"/>
    <w:lvl w:ilvl="0">
      <w:start w:val="1"/>
      <w:numFmt w:val="bullet"/>
      <w:lvlText w:val="-"/>
      <w:lvlJc w:val="left"/>
      <w:pPr>
        <w:tabs>
          <w:tab w:val="num" w:pos="720"/>
        </w:tabs>
        <w:ind w:left="720" w:hanging="360"/>
      </w:pPr>
      <w:rPr>
        <w:rFonts w:ascii="Times New Roman" w:hAnsi="Times New Roman" w:hint="default"/>
      </w:rPr>
    </w:lvl>
  </w:abstractNum>
  <w:abstractNum w:abstractNumId="9" w15:restartNumberingAfterBreak="0">
    <w:nsid w:val="67237902"/>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73083D7A"/>
    <w:multiLevelType w:val="multilevel"/>
    <w:tmpl w:val="3E6C42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5742B49"/>
    <w:multiLevelType w:val="hybridMultilevel"/>
    <w:tmpl w:val="D3CE3B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8"/>
  </w:num>
  <w:num w:numId="4">
    <w:abstractNumId w:val="7"/>
  </w:num>
  <w:num w:numId="5">
    <w:abstractNumId w:val="1"/>
  </w:num>
  <w:num w:numId="6">
    <w:abstractNumId w:val="9"/>
  </w:num>
  <w:num w:numId="7">
    <w:abstractNumId w:val="0"/>
  </w:num>
  <w:num w:numId="8">
    <w:abstractNumId w:val="6"/>
  </w:num>
  <w:num w:numId="9">
    <w:abstractNumId w:val="11"/>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21"/>
    <w:rsid w:val="00073D21"/>
    <w:rsid w:val="0018169A"/>
    <w:rsid w:val="002460F5"/>
    <w:rsid w:val="003D5D3C"/>
    <w:rsid w:val="00401D26"/>
    <w:rsid w:val="004B5510"/>
    <w:rsid w:val="004F78A2"/>
    <w:rsid w:val="005116DB"/>
    <w:rsid w:val="005176AB"/>
    <w:rsid w:val="005669E5"/>
    <w:rsid w:val="006304A1"/>
    <w:rsid w:val="00683FC9"/>
    <w:rsid w:val="006B5F01"/>
    <w:rsid w:val="007B085A"/>
    <w:rsid w:val="008B4719"/>
    <w:rsid w:val="008C4787"/>
    <w:rsid w:val="0098417E"/>
    <w:rsid w:val="009F2593"/>
    <w:rsid w:val="00BC59B6"/>
    <w:rsid w:val="00CB50DF"/>
    <w:rsid w:val="00CD5B79"/>
    <w:rsid w:val="00D306FC"/>
    <w:rsid w:val="00D3697F"/>
    <w:rsid w:val="00D97E62"/>
    <w:rsid w:val="00E74B04"/>
    <w:rsid w:val="00FE0520"/>
    <w:rsid w:val="00FF67E9"/>
    <w:rsid w:val="00FF7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A538F07"/>
  <w15:docId w15:val="{C159038D-8DA7-404E-923C-33EF0B27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sz w:val="28"/>
    </w:rPr>
  </w:style>
  <w:style w:type="paragraph" w:styleId="berschrift2">
    <w:name w:val="heading 2"/>
    <w:basedOn w:val="Standard"/>
    <w:next w:val="Standard"/>
    <w:qFormat/>
    <w:pPr>
      <w:keepNext/>
      <w:outlineLvl w:val="1"/>
    </w:pPr>
    <w:rPr>
      <w:b/>
      <w:sz w:val="16"/>
    </w:rPr>
  </w:style>
  <w:style w:type="paragraph" w:styleId="berschrift3">
    <w:name w:val="heading 3"/>
    <w:basedOn w:val="Standard"/>
    <w:next w:val="Standard"/>
    <w:qFormat/>
    <w:pPr>
      <w:keepNext/>
      <w:spacing w:before="240" w:after="60"/>
      <w:outlineLvl w:val="2"/>
    </w:pPr>
  </w:style>
  <w:style w:type="paragraph" w:styleId="berschrift40">
    <w:name w:val="heading 4"/>
    <w:basedOn w:val="Standard"/>
    <w:next w:val="Standard"/>
    <w:qFormat/>
    <w:pPr>
      <w:keepNext/>
      <w:outlineLvl w:val="3"/>
    </w:pPr>
    <w:rPr>
      <w:b/>
      <w:sz w:val="16"/>
      <w:u w:val="single"/>
    </w:rPr>
  </w:style>
  <w:style w:type="paragraph" w:styleId="berschrift5">
    <w:name w:val="heading 5"/>
    <w:basedOn w:val="Standard"/>
    <w:next w:val="Standard"/>
    <w:qFormat/>
    <w:pPr>
      <w:keepNext/>
      <w:jc w:val="both"/>
      <w:outlineLvl w:val="4"/>
    </w:pPr>
    <w:rPr>
      <w:i/>
      <w:i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4">
    <w:name w:val="Überschrift4"/>
    <w:basedOn w:val="berschrift3"/>
    <w:next w:val="Standard"/>
    <w:pPr>
      <w:numPr>
        <w:ilvl w:val="2"/>
        <w:numId w:val="1"/>
      </w:numPr>
      <w:spacing w:before="120" w:after="120"/>
    </w:pPr>
    <w:rPr>
      <w:sz w:val="22"/>
    </w:rPr>
  </w:style>
  <w:style w:type="paragraph" w:styleId="Textkrper">
    <w:name w:val="Body Text"/>
    <w:basedOn w:val="Standard"/>
    <w:rPr>
      <w:sz w:val="22"/>
    </w:rPr>
  </w:style>
  <w:style w:type="paragraph" w:styleId="Textkrper2">
    <w:name w:val="Body Text 2"/>
    <w:basedOn w:val="Standard"/>
    <w:rPr>
      <w:b/>
      <w:sz w:val="16"/>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Zeileneinzug">
    <w:name w:val="Body Text Indent"/>
    <w:basedOn w:val="Standard"/>
    <w:pPr>
      <w:ind w:left="360"/>
      <w:jc w:val="both"/>
    </w:pPr>
    <w:rPr>
      <w:sz w:val="16"/>
    </w:rPr>
  </w:style>
  <w:style w:type="paragraph" w:styleId="Textkrper3">
    <w:name w:val="Body Text 3"/>
    <w:basedOn w:val="Standard"/>
    <w:rPr>
      <w:b/>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rsid w:val="00CD5B7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67727">
      <w:bodyDiv w:val="1"/>
      <w:marLeft w:val="0"/>
      <w:marRight w:val="0"/>
      <w:marTop w:val="0"/>
      <w:marBottom w:val="0"/>
      <w:divBdr>
        <w:top w:val="none" w:sz="0" w:space="0" w:color="auto"/>
        <w:left w:val="none" w:sz="0" w:space="0" w:color="auto"/>
        <w:bottom w:val="none" w:sz="0" w:space="0" w:color="auto"/>
        <w:right w:val="none" w:sz="0" w:space="0" w:color="auto"/>
      </w:divBdr>
      <w:divsChild>
        <w:div w:id="1485120403">
          <w:marLeft w:val="0"/>
          <w:marRight w:val="0"/>
          <w:marTop w:val="0"/>
          <w:marBottom w:val="0"/>
          <w:divBdr>
            <w:top w:val="none" w:sz="0" w:space="0" w:color="auto"/>
            <w:left w:val="none" w:sz="0" w:space="0" w:color="auto"/>
            <w:bottom w:val="none" w:sz="0" w:space="0" w:color="auto"/>
            <w:right w:val="none" w:sz="0" w:space="0" w:color="auto"/>
          </w:divBdr>
        </w:div>
        <w:div w:id="1598293041">
          <w:marLeft w:val="0"/>
          <w:marRight w:val="0"/>
          <w:marTop w:val="0"/>
          <w:marBottom w:val="0"/>
          <w:divBdr>
            <w:top w:val="none" w:sz="0" w:space="0" w:color="auto"/>
            <w:left w:val="none" w:sz="0" w:space="0" w:color="auto"/>
            <w:bottom w:val="none" w:sz="0" w:space="0" w:color="auto"/>
            <w:right w:val="none" w:sz="0" w:space="0" w:color="auto"/>
          </w:divBdr>
        </w:div>
      </w:divsChild>
    </w:div>
    <w:div w:id="1302921917">
      <w:bodyDiv w:val="1"/>
      <w:marLeft w:val="0"/>
      <w:marRight w:val="0"/>
      <w:marTop w:val="0"/>
      <w:marBottom w:val="0"/>
      <w:divBdr>
        <w:top w:val="none" w:sz="0" w:space="0" w:color="auto"/>
        <w:left w:val="none" w:sz="0" w:space="0" w:color="auto"/>
        <w:bottom w:val="none" w:sz="0" w:space="0" w:color="auto"/>
        <w:right w:val="none" w:sz="0" w:space="0" w:color="auto"/>
      </w:divBdr>
      <w:divsChild>
        <w:div w:id="1043603630">
          <w:marLeft w:val="0"/>
          <w:marRight w:val="0"/>
          <w:marTop w:val="0"/>
          <w:marBottom w:val="0"/>
          <w:divBdr>
            <w:top w:val="none" w:sz="0" w:space="0" w:color="auto"/>
            <w:left w:val="none" w:sz="0" w:space="0" w:color="auto"/>
            <w:bottom w:val="none" w:sz="0" w:space="0" w:color="auto"/>
            <w:right w:val="none" w:sz="0" w:space="0" w:color="auto"/>
          </w:divBdr>
        </w:div>
        <w:div w:id="121053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BF37F-344F-4F74-99EB-33EE2341C36F}"/>
</file>

<file path=customXml/itemProps2.xml><?xml version="1.0" encoding="utf-8"?>
<ds:datastoreItem xmlns:ds="http://schemas.openxmlformats.org/officeDocument/2006/customXml" ds:itemID="{61193B0C-638F-4325-846D-4DB5C25B01CE}"/>
</file>

<file path=customXml/itemProps3.xml><?xml version="1.0" encoding="utf-8"?>
<ds:datastoreItem xmlns:ds="http://schemas.openxmlformats.org/officeDocument/2006/customXml" ds:itemID="{CB0850E6-592A-47D7-B9D8-21BDFDFF0C49}"/>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Firma: ________________________</vt:lpstr>
    </vt:vector>
  </TitlesOfParts>
  <Company>Regierung von Oberbayern</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________________________</dc:title>
  <dc:creator>Kerchlaa</dc:creator>
  <cp:lastModifiedBy>Rempe, Dr. Petra</cp:lastModifiedBy>
  <cp:revision>9</cp:revision>
  <cp:lastPrinted>2007-02-16T15:07:00Z</cp:lastPrinted>
  <dcterms:created xsi:type="dcterms:W3CDTF">2017-09-29T11:52:00Z</dcterms:created>
  <dcterms:modified xsi:type="dcterms:W3CDTF">2021-07-05T11:41:00Z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mea-BRM">
    <vt:lpwstr>B8A9C480-DD83-11EB-AEA4-C0377A482C8E</vt:lpwstr>
  </property>
  <property fmtid="{D5CDD505-2E9C-101B-9397-08002B2CF9AE}" pid="3" name="ContentTypeId">
    <vt:lpwstr>0x010100C054C84BBC08204AB520AB6767359948</vt:lpwstr>
  </property>
</Properties>
</file>